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09F" w:rsidRDefault="0016109F" w:rsidP="0016109F">
      <w:pPr>
        <w:jc w:val="center"/>
        <w:outlineLvl w:val="0"/>
        <w:rPr>
          <w:sz w:val="28"/>
          <w:szCs w:val="28"/>
        </w:rPr>
      </w:pPr>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C6797F" w:rsidRDefault="0016109F" w:rsidP="0016109F">
      <w:pPr>
        <w:jc w:val="center"/>
        <w:outlineLvl w:val="0"/>
      </w:pPr>
      <w:r w:rsidRPr="00C6797F">
        <w:t>МИНИСТЕРСТВО НАУКИ И ВЫСШЕГО ОБРАЗОВАНИЯ РОССИЙСКОЙ ФЕДЕРАЦИИ</w:t>
      </w:r>
    </w:p>
    <w:p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16109F">
      <w:pPr>
        <w:jc w:val="center"/>
        <w:rPr>
          <w:b/>
          <w:bCs/>
          <w:sz w:val="24"/>
          <w:szCs w:val="24"/>
        </w:rPr>
      </w:pPr>
      <w:r w:rsidRPr="0016109F">
        <w:rPr>
          <w:b/>
          <w:bCs/>
          <w:sz w:val="24"/>
          <w:szCs w:val="24"/>
        </w:rPr>
        <w:t>(ДГТУ)</w:t>
      </w:r>
    </w:p>
    <w:p w:rsidR="0016109F" w:rsidRDefault="0016109F" w:rsidP="0016109F">
      <w:pPr>
        <w:jc w:val="center"/>
        <w:rPr>
          <w:b/>
          <w:bCs/>
          <w:sz w:val="28"/>
          <w:szCs w:val="28"/>
        </w:rPr>
      </w:pPr>
    </w:p>
    <w:p w:rsidR="0016109F" w:rsidRDefault="0016109F" w:rsidP="0016109F">
      <w:pPr>
        <w:jc w:val="center"/>
        <w:rPr>
          <w:b/>
          <w:bCs/>
          <w:sz w:val="28"/>
          <w:szCs w:val="28"/>
        </w:rPr>
      </w:pPr>
    </w:p>
    <w:p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423"/>
      </w:tblGrid>
      <w:tr w:rsidR="00406A46" w:rsidRPr="00832380" w:rsidTr="00CB7F08">
        <w:trPr>
          <w:trHeight w:hRule="exact" w:val="585"/>
        </w:trPr>
        <w:tc>
          <w:tcPr>
            <w:tcW w:w="10221" w:type="dxa"/>
            <w:shd w:val="clear" w:color="000000" w:fill="FFFFFF"/>
            <w:tcMar>
              <w:left w:w="34" w:type="dxa"/>
              <w:right w:w="34" w:type="dxa"/>
            </w:tcMar>
          </w:tcPr>
          <w:p w:rsidR="00406A46" w:rsidRPr="00832380" w:rsidRDefault="00406A46" w:rsidP="00C64AF8">
            <w:pPr>
              <w:spacing w:after="0" w:line="240" w:lineRule="auto"/>
              <w:jc w:val="center"/>
              <w:rPr>
                <w:sz w:val="24"/>
                <w:szCs w:val="24"/>
              </w:rPr>
            </w:pPr>
            <w:r w:rsidRPr="00832380">
              <w:rPr>
                <w:b/>
                <w:color w:val="000000"/>
                <w:sz w:val="24"/>
                <w:szCs w:val="24"/>
              </w:rPr>
              <w:t>МЕТОДИЧЕСКИЕ МАТЕРИАЛЫ</w:t>
            </w:r>
          </w:p>
          <w:p w:rsidR="00406A46" w:rsidRPr="00832380" w:rsidRDefault="00406A46" w:rsidP="00C64AF8">
            <w:pPr>
              <w:spacing w:after="0" w:line="240" w:lineRule="auto"/>
              <w:jc w:val="center"/>
              <w:rPr>
                <w:sz w:val="24"/>
                <w:szCs w:val="24"/>
              </w:rPr>
            </w:pPr>
            <w:r w:rsidRPr="00832380">
              <w:rPr>
                <w:sz w:val="24"/>
                <w:szCs w:val="24"/>
              </w:rPr>
              <w:t>к рабочей программе дисциплины</w:t>
            </w:r>
          </w:p>
        </w:tc>
      </w:tr>
      <w:tr w:rsidR="00406A46" w:rsidRPr="00832380" w:rsidTr="00CB7F08">
        <w:trPr>
          <w:trHeight w:hRule="exact" w:val="2390"/>
        </w:trPr>
        <w:tc>
          <w:tcPr>
            <w:tcW w:w="10221" w:type="dxa"/>
            <w:shd w:val="clear" w:color="000000" w:fill="FFFFFF"/>
            <w:tcMar>
              <w:left w:w="34" w:type="dxa"/>
              <w:right w:w="34" w:type="dxa"/>
            </w:tcMar>
          </w:tcPr>
          <w:p w:rsidR="00406A46" w:rsidRPr="00406A46" w:rsidRDefault="00406A46" w:rsidP="00C64AF8">
            <w:pPr>
              <w:spacing w:after="0"/>
              <w:jc w:val="center"/>
              <w:rPr>
                <w:b/>
                <w:sz w:val="24"/>
                <w:szCs w:val="24"/>
              </w:rPr>
            </w:pPr>
            <w:r w:rsidRPr="00406A46">
              <w:rPr>
                <w:b/>
                <w:color w:val="000000"/>
                <w:sz w:val="24"/>
                <w:szCs w:val="24"/>
              </w:rPr>
              <w:t xml:space="preserve"> «</w:t>
            </w:r>
            <w:r w:rsidR="00C64AF8">
              <w:rPr>
                <w:b/>
                <w:color w:val="000000"/>
                <w:sz w:val="24"/>
                <w:szCs w:val="24"/>
              </w:rPr>
              <w:t>Историко-бытовой танец</w:t>
            </w:r>
            <w:r w:rsidRPr="00406A46">
              <w:rPr>
                <w:b/>
                <w:color w:val="000000"/>
                <w:sz w:val="24"/>
                <w:szCs w:val="24"/>
              </w:rPr>
              <w:t>»</w:t>
            </w:r>
          </w:p>
          <w:p w:rsidR="00160C5A" w:rsidRPr="00160C5A" w:rsidRDefault="00160C5A" w:rsidP="00160C5A">
            <w:pPr>
              <w:spacing w:after="0"/>
              <w:jc w:val="center"/>
              <w:rPr>
                <w:color w:val="000000"/>
                <w:sz w:val="24"/>
                <w:szCs w:val="24"/>
              </w:rPr>
            </w:pPr>
            <w:r w:rsidRPr="00160C5A">
              <w:rPr>
                <w:color w:val="000000"/>
                <w:sz w:val="24"/>
                <w:szCs w:val="24"/>
              </w:rPr>
              <w:t>для студентов направления</w:t>
            </w:r>
          </w:p>
          <w:p w:rsidR="00CB7F08" w:rsidRPr="00CB7F08" w:rsidRDefault="00CB7F08" w:rsidP="00CB7F08">
            <w:pPr>
              <w:spacing w:after="0"/>
              <w:jc w:val="center"/>
              <w:rPr>
                <w:b/>
                <w:color w:val="000000"/>
                <w:sz w:val="24"/>
                <w:szCs w:val="24"/>
              </w:rPr>
            </w:pPr>
            <w:r w:rsidRPr="00CB7F08">
              <w:rPr>
                <w:b/>
                <w:color w:val="000000"/>
                <w:sz w:val="24"/>
                <w:szCs w:val="24"/>
              </w:rPr>
              <w:t>51.03.02 Народная художественная культура</w:t>
            </w:r>
          </w:p>
          <w:p w:rsidR="00207C68" w:rsidRPr="00CB7F08" w:rsidRDefault="00A41DBF" w:rsidP="00CB7F08">
            <w:pPr>
              <w:spacing w:after="0"/>
              <w:jc w:val="center"/>
              <w:rPr>
                <w:color w:val="000000"/>
                <w:sz w:val="24"/>
                <w:szCs w:val="24"/>
              </w:rPr>
            </w:pPr>
            <w:r w:rsidRPr="00CB7F08">
              <w:rPr>
                <w:color w:val="000000"/>
                <w:sz w:val="24"/>
                <w:szCs w:val="24"/>
              </w:rPr>
              <w:t>Профиль «</w:t>
            </w:r>
            <w:r w:rsidR="00CB7F08" w:rsidRPr="00CB7F08">
              <w:rPr>
                <w:color w:val="000000"/>
                <w:sz w:val="24"/>
                <w:szCs w:val="24"/>
              </w:rPr>
              <w:t>Руководство хореографическим любительским коллективом</w:t>
            </w:r>
            <w:r w:rsidRPr="00CB7F08">
              <w:rPr>
                <w:color w:val="000000"/>
                <w:sz w:val="24"/>
                <w:szCs w:val="24"/>
              </w:rPr>
              <w:t>»</w:t>
            </w:r>
          </w:p>
          <w:p w:rsidR="00207C68" w:rsidRPr="00832380" w:rsidRDefault="00660713" w:rsidP="00207C68">
            <w:pPr>
              <w:spacing w:after="0"/>
              <w:jc w:val="center"/>
              <w:rPr>
                <w:sz w:val="24"/>
                <w:szCs w:val="24"/>
              </w:rPr>
            </w:pPr>
            <w:r w:rsidRPr="00660713">
              <w:rPr>
                <w:color w:val="000000"/>
                <w:sz w:val="24"/>
                <w:szCs w:val="24"/>
              </w:rPr>
              <w:t xml:space="preserve"> </w:t>
            </w:r>
            <w:r w:rsidR="00207C68" w:rsidRPr="00660713">
              <w:rPr>
                <w:color w:val="000000"/>
                <w:sz w:val="24"/>
                <w:szCs w:val="24"/>
              </w:rPr>
              <w:t>(</w:t>
            </w:r>
            <w:r w:rsidR="00CB7F08">
              <w:rPr>
                <w:color w:val="000000"/>
                <w:sz w:val="24"/>
                <w:szCs w:val="24"/>
              </w:rPr>
              <w:t>за</w:t>
            </w:r>
            <w:r w:rsidR="00207C68" w:rsidRPr="00660713">
              <w:rPr>
                <w:color w:val="000000"/>
                <w:sz w:val="24"/>
                <w:szCs w:val="24"/>
              </w:rPr>
              <w:t>очная форма обучения)</w:t>
            </w:r>
          </w:p>
        </w:tc>
      </w:tr>
    </w:tbl>
    <w:p w:rsidR="0016109F" w:rsidRPr="0016109F" w:rsidRDefault="0016109F" w:rsidP="0016109F">
      <w:pPr>
        <w:spacing w:after="0" w:line="360" w:lineRule="auto"/>
        <w:jc w:val="center"/>
        <w:rPr>
          <w:sz w:val="32"/>
          <w:szCs w:val="32"/>
        </w:rPr>
      </w:pPr>
    </w:p>
    <w:p w:rsidR="0016109F" w:rsidRDefault="0016109F" w:rsidP="0016109F">
      <w:pPr>
        <w:spacing w:after="0" w:line="360" w:lineRule="auto"/>
        <w:jc w:val="center"/>
        <w:rPr>
          <w:sz w:val="48"/>
          <w:szCs w:val="48"/>
        </w:rPr>
      </w:pPr>
    </w:p>
    <w:p w:rsidR="0016109F" w:rsidRPr="00AE2B18" w:rsidRDefault="0016109F" w:rsidP="0016109F">
      <w:pPr>
        <w:spacing w:after="0" w:line="360" w:lineRule="auto"/>
        <w:jc w:val="center"/>
      </w:pPr>
    </w:p>
    <w:p w:rsidR="0016109F" w:rsidRDefault="0016109F" w:rsidP="0016109F">
      <w:pPr>
        <w:spacing w:after="0" w:line="360" w:lineRule="auto"/>
      </w:pPr>
    </w:p>
    <w:p w:rsidR="0016109F" w:rsidRDefault="0016109F" w:rsidP="0016109F">
      <w:pPr>
        <w:spacing w:after="0" w:line="360" w:lineRule="auto"/>
        <w:jc w:val="center"/>
      </w:pPr>
    </w:p>
    <w:p w:rsidR="0016109F" w:rsidRDefault="0016109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406A46" w:rsidRDefault="00406A46" w:rsidP="0016109F">
      <w:pPr>
        <w:spacing w:after="0" w:line="360" w:lineRule="auto"/>
        <w:jc w:val="center"/>
      </w:pPr>
    </w:p>
    <w:p w:rsidR="00406A46" w:rsidRDefault="00406A46" w:rsidP="0016109F">
      <w:pPr>
        <w:spacing w:after="0" w:line="360" w:lineRule="auto"/>
        <w:jc w:val="center"/>
      </w:pPr>
    </w:p>
    <w:p w:rsidR="00C6797F" w:rsidRDefault="00C6797F" w:rsidP="0016109F">
      <w:pPr>
        <w:spacing w:after="0" w:line="360" w:lineRule="auto"/>
        <w:jc w:val="center"/>
      </w:pPr>
    </w:p>
    <w:p w:rsidR="0016109F" w:rsidRPr="00C6797F" w:rsidRDefault="0016109F" w:rsidP="00B4000A">
      <w:pPr>
        <w:spacing w:after="0" w:line="360" w:lineRule="auto"/>
        <w:rPr>
          <w:sz w:val="28"/>
          <w:szCs w:val="28"/>
        </w:rPr>
      </w:pPr>
    </w:p>
    <w:p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rsidR="0016109F" w:rsidRPr="00C6797F" w:rsidRDefault="0016109F" w:rsidP="0016109F">
      <w:pPr>
        <w:ind w:left="120"/>
        <w:jc w:val="center"/>
        <w:rPr>
          <w:sz w:val="28"/>
          <w:szCs w:val="28"/>
        </w:rPr>
      </w:pPr>
      <w:r w:rsidRPr="00C6797F">
        <w:rPr>
          <w:sz w:val="28"/>
          <w:szCs w:val="28"/>
        </w:rPr>
        <w:t>20</w:t>
      </w:r>
      <w:r w:rsidR="00160C5A">
        <w:rPr>
          <w:sz w:val="28"/>
          <w:szCs w:val="28"/>
        </w:rPr>
        <w:t>2</w:t>
      </w:r>
      <w:r w:rsidR="00CB7F08">
        <w:rPr>
          <w:sz w:val="28"/>
          <w:szCs w:val="28"/>
        </w:rPr>
        <w:t>2</w:t>
      </w:r>
      <w:r w:rsidR="00C4461D">
        <w:rPr>
          <w:sz w:val="28"/>
          <w:szCs w:val="28"/>
        </w:rPr>
        <w:t xml:space="preserve"> </w:t>
      </w:r>
      <w:r w:rsidRPr="00C6797F">
        <w:rPr>
          <w:sz w:val="28"/>
          <w:szCs w:val="28"/>
        </w:rPr>
        <w:t>г.</w:t>
      </w:r>
    </w:p>
    <w:p w:rsidR="00B4000A" w:rsidRDefault="00B4000A" w:rsidP="00C6797F">
      <w:pPr>
        <w:pStyle w:val="2"/>
        <w:ind w:left="0" w:firstLine="709"/>
        <w:jc w:val="both"/>
        <w:rPr>
          <w:b/>
        </w:rPr>
      </w:pPr>
    </w:p>
    <w:p w:rsidR="00406A46" w:rsidRPr="002109E3" w:rsidRDefault="00406A46" w:rsidP="002109E3">
      <w:pPr>
        <w:pStyle w:val="aa"/>
        <w:numPr>
          <w:ilvl w:val="0"/>
          <w:numId w:val="7"/>
        </w:numPr>
        <w:spacing w:after="0"/>
        <w:ind w:left="0" w:firstLine="709"/>
        <w:jc w:val="center"/>
        <w:rPr>
          <w:b/>
          <w:sz w:val="28"/>
          <w:szCs w:val="28"/>
        </w:rPr>
      </w:pPr>
      <w:r w:rsidRPr="002109E3">
        <w:rPr>
          <w:b/>
          <w:sz w:val="28"/>
          <w:szCs w:val="28"/>
        </w:rPr>
        <w:t>ОЦЕНОЧНЫЕ МАТЕРИАЛЫ.</w:t>
      </w:r>
    </w:p>
    <w:p w:rsidR="00C64AF8" w:rsidRPr="00C64AF8" w:rsidRDefault="00C64AF8" w:rsidP="00C64AF8">
      <w:pPr>
        <w:spacing w:after="0" w:line="240" w:lineRule="auto"/>
        <w:ind w:left="720"/>
        <w:jc w:val="both"/>
        <w:rPr>
          <w:b/>
          <w:sz w:val="28"/>
          <w:szCs w:val="28"/>
        </w:rPr>
      </w:pPr>
      <w:proofErr w:type="spellStart"/>
      <w:r w:rsidRPr="00C64AF8">
        <w:rPr>
          <w:b/>
          <w:sz w:val="28"/>
          <w:szCs w:val="28"/>
        </w:rPr>
        <w:t>Зачетно</w:t>
      </w:r>
      <w:proofErr w:type="spellEnd"/>
      <w:r w:rsidRPr="00C64AF8">
        <w:rPr>
          <w:b/>
          <w:sz w:val="28"/>
          <w:szCs w:val="28"/>
        </w:rPr>
        <w:t>-экзаменационные требования по дисциплине</w:t>
      </w:r>
    </w:p>
    <w:p w:rsidR="00C64AF8" w:rsidRPr="00C64AF8" w:rsidRDefault="00C64AF8" w:rsidP="00C64AF8">
      <w:pPr>
        <w:spacing w:after="0" w:line="240" w:lineRule="auto"/>
        <w:jc w:val="both"/>
        <w:rPr>
          <w:b/>
          <w:sz w:val="28"/>
          <w:szCs w:val="28"/>
        </w:rPr>
      </w:pPr>
    </w:p>
    <w:p w:rsidR="00C64AF8" w:rsidRPr="00C64AF8" w:rsidRDefault="00C64AF8" w:rsidP="00C64AF8">
      <w:pPr>
        <w:spacing w:after="0" w:line="240" w:lineRule="auto"/>
        <w:jc w:val="both"/>
        <w:rPr>
          <w:sz w:val="28"/>
          <w:szCs w:val="28"/>
        </w:rPr>
      </w:pPr>
      <w:r w:rsidRPr="00C64AF8">
        <w:rPr>
          <w:sz w:val="28"/>
          <w:szCs w:val="28"/>
        </w:rPr>
        <w:t>Примерный перечень вопросов для контроля знаний:</w:t>
      </w:r>
    </w:p>
    <w:p w:rsidR="00C64AF8" w:rsidRPr="00C64AF8" w:rsidRDefault="00C64AF8" w:rsidP="00C64AF8">
      <w:pPr>
        <w:spacing w:after="0" w:line="240" w:lineRule="auto"/>
        <w:jc w:val="both"/>
        <w:rPr>
          <w:i/>
          <w:sz w:val="28"/>
          <w:szCs w:val="28"/>
        </w:rPr>
      </w:pPr>
      <w:r w:rsidRPr="00C64AF8">
        <w:rPr>
          <w:i/>
          <w:sz w:val="28"/>
          <w:szCs w:val="28"/>
        </w:rPr>
        <w:t xml:space="preserve"> </w:t>
      </w:r>
    </w:p>
    <w:p w:rsidR="00C64AF8" w:rsidRPr="00C64AF8" w:rsidRDefault="00C64AF8" w:rsidP="00C64AF8">
      <w:pPr>
        <w:spacing w:after="0" w:line="240" w:lineRule="auto"/>
        <w:jc w:val="center"/>
        <w:rPr>
          <w:sz w:val="28"/>
          <w:szCs w:val="28"/>
        </w:rPr>
      </w:pPr>
      <w:r w:rsidRPr="00C64AF8">
        <w:rPr>
          <w:sz w:val="28"/>
          <w:szCs w:val="28"/>
          <w:lang w:val="en-US"/>
        </w:rPr>
        <w:t xml:space="preserve">II </w:t>
      </w:r>
      <w:r w:rsidRPr="00C64AF8">
        <w:rPr>
          <w:sz w:val="28"/>
          <w:szCs w:val="28"/>
        </w:rPr>
        <w:t>семестр:</w:t>
      </w:r>
    </w:p>
    <w:p w:rsidR="00C64AF8" w:rsidRPr="00C64AF8" w:rsidRDefault="00C64AF8" w:rsidP="00C64AF8">
      <w:pPr>
        <w:spacing w:after="0" w:line="240" w:lineRule="auto"/>
        <w:jc w:val="center"/>
        <w:rPr>
          <w:sz w:val="28"/>
          <w:szCs w:val="28"/>
        </w:rPr>
      </w:pPr>
    </w:p>
    <w:p w:rsidR="00C64AF8" w:rsidRPr="00C64AF8" w:rsidRDefault="00C64AF8" w:rsidP="00C64AF8">
      <w:pPr>
        <w:numPr>
          <w:ilvl w:val="0"/>
          <w:numId w:val="34"/>
        </w:numPr>
        <w:spacing w:after="0" w:line="240" w:lineRule="auto"/>
        <w:jc w:val="both"/>
        <w:rPr>
          <w:sz w:val="28"/>
          <w:szCs w:val="28"/>
        </w:rPr>
      </w:pPr>
      <w:r w:rsidRPr="00C64AF8">
        <w:rPr>
          <w:sz w:val="28"/>
          <w:szCs w:val="28"/>
        </w:rPr>
        <w:t>Цель и задачи изучения историко-бытового танца;</w:t>
      </w:r>
    </w:p>
    <w:p w:rsidR="00C64AF8" w:rsidRPr="00C64AF8" w:rsidRDefault="00C64AF8" w:rsidP="00C64AF8">
      <w:pPr>
        <w:numPr>
          <w:ilvl w:val="0"/>
          <w:numId w:val="34"/>
        </w:numPr>
        <w:spacing w:after="0" w:line="240" w:lineRule="auto"/>
        <w:jc w:val="both"/>
        <w:rPr>
          <w:sz w:val="28"/>
          <w:szCs w:val="28"/>
        </w:rPr>
      </w:pPr>
      <w:r w:rsidRPr="00C64AF8">
        <w:rPr>
          <w:sz w:val="28"/>
          <w:szCs w:val="28"/>
        </w:rPr>
        <w:t>Теоретические и методический разбор элементов историко-бытового танца по программе 1-го года о</w:t>
      </w:r>
      <w:r w:rsidR="009747DF">
        <w:rPr>
          <w:sz w:val="28"/>
          <w:szCs w:val="28"/>
        </w:rPr>
        <w:t xml:space="preserve">бучения предмету </w:t>
      </w:r>
      <w:bookmarkStart w:id="0" w:name="_GoBack"/>
      <w:bookmarkEnd w:id="0"/>
    </w:p>
    <w:p w:rsidR="00C64AF8" w:rsidRPr="00C64AF8" w:rsidRDefault="00C64AF8" w:rsidP="00C64AF8">
      <w:pPr>
        <w:numPr>
          <w:ilvl w:val="0"/>
          <w:numId w:val="34"/>
        </w:numPr>
        <w:spacing w:after="0" w:line="240" w:lineRule="auto"/>
        <w:jc w:val="both"/>
        <w:rPr>
          <w:sz w:val="28"/>
          <w:szCs w:val="28"/>
        </w:rPr>
      </w:pPr>
      <w:r w:rsidRPr="00C64AF8">
        <w:rPr>
          <w:sz w:val="28"/>
          <w:szCs w:val="28"/>
        </w:rPr>
        <w:t>Характеристика и практический показ основных танцев по программе 1-го года обучения;</w:t>
      </w:r>
    </w:p>
    <w:p w:rsidR="00C64AF8" w:rsidRPr="00C64AF8" w:rsidRDefault="00C64AF8" w:rsidP="00C64AF8">
      <w:pPr>
        <w:numPr>
          <w:ilvl w:val="0"/>
          <w:numId w:val="34"/>
        </w:numPr>
        <w:spacing w:after="0" w:line="240" w:lineRule="auto"/>
        <w:jc w:val="both"/>
        <w:rPr>
          <w:sz w:val="28"/>
          <w:szCs w:val="28"/>
        </w:rPr>
      </w:pPr>
      <w:r w:rsidRPr="00C64AF8">
        <w:rPr>
          <w:sz w:val="28"/>
          <w:szCs w:val="28"/>
        </w:rPr>
        <w:t>Составление и показ комбинаций и композиций танцев по программе 1-го года обучения</w:t>
      </w:r>
    </w:p>
    <w:p w:rsidR="00C64AF8" w:rsidRPr="00C64AF8" w:rsidRDefault="00C64AF8" w:rsidP="00C64AF8">
      <w:pPr>
        <w:spacing w:after="0" w:line="240" w:lineRule="auto"/>
        <w:jc w:val="both"/>
        <w:rPr>
          <w:sz w:val="28"/>
          <w:szCs w:val="28"/>
        </w:rPr>
      </w:pPr>
      <w:r w:rsidRPr="00C64AF8">
        <w:rPr>
          <w:sz w:val="28"/>
          <w:szCs w:val="28"/>
        </w:rPr>
        <w:t xml:space="preserve">    </w:t>
      </w:r>
    </w:p>
    <w:p w:rsidR="00C64AF8" w:rsidRPr="00C64AF8" w:rsidRDefault="00C64AF8" w:rsidP="00C64AF8">
      <w:pPr>
        <w:spacing w:after="0" w:line="240" w:lineRule="auto"/>
        <w:jc w:val="center"/>
        <w:rPr>
          <w:sz w:val="28"/>
          <w:szCs w:val="28"/>
        </w:rPr>
      </w:pPr>
      <w:r w:rsidRPr="00C64AF8">
        <w:rPr>
          <w:sz w:val="28"/>
          <w:szCs w:val="28"/>
          <w:lang w:val="en-US"/>
        </w:rPr>
        <w:t xml:space="preserve">IV </w:t>
      </w:r>
      <w:r w:rsidRPr="00C64AF8">
        <w:rPr>
          <w:sz w:val="28"/>
          <w:szCs w:val="28"/>
        </w:rPr>
        <w:t>семестр:</w:t>
      </w:r>
    </w:p>
    <w:p w:rsidR="00C64AF8" w:rsidRPr="00C64AF8" w:rsidRDefault="00C64AF8" w:rsidP="00C64AF8">
      <w:pPr>
        <w:spacing w:after="0" w:line="240" w:lineRule="auto"/>
        <w:jc w:val="center"/>
        <w:rPr>
          <w:sz w:val="28"/>
          <w:szCs w:val="28"/>
        </w:rPr>
      </w:pPr>
    </w:p>
    <w:p w:rsidR="00C64AF8" w:rsidRPr="00C64AF8" w:rsidRDefault="00C64AF8" w:rsidP="00C64AF8">
      <w:pPr>
        <w:numPr>
          <w:ilvl w:val="0"/>
          <w:numId w:val="35"/>
        </w:numPr>
        <w:spacing w:after="0" w:line="240" w:lineRule="auto"/>
        <w:jc w:val="both"/>
        <w:rPr>
          <w:sz w:val="28"/>
          <w:szCs w:val="28"/>
        </w:rPr>
      </w:pPr>
      <w:r w:rsidRPr="00C64AF8">
        <w:rPr>
          <w:sz w:val="28"/>
          <w:szCs w:val="28"/>
        </w:rPr>
        <w:t>Характеристика и практический показ основных танцев по программе 2-го и 3-го года обучения;</w:t>
      </w:r>
    </w:p>
    <w:p w:rsidR="00C64AF8" w:rsidRPr="00C64AF8" w:rsidRDefault="00C64AF8" w:rsidP="00C64AF8">
      <w:pPr>
        <w:numPr>
          <w:ilvl w:val="0"/>
          <w:numId w:val="35"/>
        </w:numPr>
        <w:spacing w:after="0" w:line="240" w:lineRule="auto"/>
        <w:jc w:val="both"/>
        <w:rPr>
          <w:sz w:val="28"/>
          <w:szCs w:val="28"/>
        </w:rPr>
      </w:pPr>
      <w:r w:rsidRPr="00C64AF8">
        <w:rPr>
          <w:sz w:val="28"/>
          <w:szCs w:val="28"/>
        </w:rPr>
        <w:t>Истоки и пути развития историко-бытового танца;</w:t>
      </w:r>
    </w:p>
    <w:p w:rsidR="00C64AF8" w:rsidRPr="00C64AF8" w:rsidRDefault="00C64AF8" w:rsidP="00C64AF8">
      <w:pPr>
        <w:numPr>
          <w:ilvl w:val="0"/>
          <w:numId w:val="35"/>
        </w:numPr>
        <w:spacing w:after="0" w:line="240" w:lineRule="auto"/>
        <w:jc w:val="both"/>
        <w:rPr>
          <w:sz w:val="28"/>
          <w:szCs w:val="28"/>
        </w:rPr>
      </w:pPr>
      <w:r w:rsidRPr="00C64AF8">
        <w:rPr>
          <w:sz w:val="28"/>
          <w:szCs w:val="28"/>
        </w:rPr>
        <w:t>Место и роль историко-бытового танца в истории развития хореографии;</w:t>
      </w:r>
    </w:p>
    <w:p w:rsidR="00C64AF8" w:rsidRPr="00C64AF8" w:rsidRDefault="00C64AF8" w:rsidP="00C64AF8">
      <w:pPr>
        <w:numPr>
          <w:ilvl w:val="0"/>
          <w:numId w:val="35"/>
        </w:numPr>
        <w:spacing w:after="0" w:line="240" w:lineRule="auto"/>
        <w:jc w:val="both"/>
        <w:rPr>
          <w:sz w:val="28"/>
          <w:szCs w:val="28"/>
        </w:rPr>
      </w:pPr>
      <w:r w:rsidRPr="00C64AF8">
        <w:rPr>
          <w:sz w:val="28"/>
          <w:szCs w:val="28"/>
        </w:rPr>
        <w:t>Роль историко-бытового танца в процессе обучения профессионального артиста балета;</w:t>
      </w:r>
    </w:p>
    <w:p w:rsidR="00C64AF8" w:rsidRPr="00C64AF8" w:rsidRDefault="00C64AF8" w:rsidP="00C64AF8">
      <w:pPr>
        <w:numPr>
          <w:ilvl w:val="0"/>
          <w:numId w:val="35"/>
        </w:numPr>
        <w:spacing w:after="0" w:line="240" w:lineRule="auto"/>
        <w:jc w:val="both"/>
        <w:rPr>
          <w:sz w:val="28"/>
          <w:szCs w:val="28"/>
        </w:rPr>
      </w:pPr>
      <w:r w:rsidRPr="00C64AF8">
        <w:rPr>
          <w:sz w:val="28"/>
          <w:szCs w:val="28"/>
        </w:rPr>
        <w:t>Специфика работы педагога на уроках историко-бытового танца;</w:t>
      </w:r>
    </w:p>
    <w:p w:rsidR="00C64AF8" w:rsidRPr="00C64AF8" w:rsidRDefault="00C64AF8" w:rsidP="00C64AF8">
      <w:pPr>
        <w:numPr>
          <w:ilvl w:val="0"/>
          <w:numId w:val="35"/>
        </w:numPr>
        <w:spacing w:after="0" w:line="240" w:lineRule="auto"/>
        <w:jc w:val="both"/>
        <w:rPr>
          <w:sz w:val="28"/>
          <w:szCs w:val="28"/>
        </w:rPr>
      </w:pPr>
      <w:r w:rsidRPr="00C64AF8">
        <w:rPr>
          <w:sz w:val="28"/>
          <w:szCs w:val="28"/>
        </w:rPr>
        <w:t>Роль костюма, его влияние на манеру исполнения и развитие техники бытового танца в срезе исторической эволюции танца.</w:t>
      </w:r>
    </w:p>
    <w:p w:rsidR="00C64AF8" w:rsidRPr="00C64AF8" w:rsidRDefault="00C64AF8" w:rsidP="00C64AF8">
      <w:pPr>
        <w:spacing w:after="0" w:line="240" w:lineRule="auto"/>
        <w:ind w:left="283"/>
        <w:jc w:val="both"/>
        <w:rPr>
          <w:sz w:val="28"/>
          <w:szCs w:val="28"/>
        </w:rPr>
      </w:pPr>
    </w:p>
    <w:p w:rsidR="00C4461D" w:rsidRPr="00207C68" w:rsidRDefault="00C4461D" w:rsidP="00B77004">
      <w:pPr>
        <w:spacing w:after="0" w:line="240" w:lineRule="auto"/>
        <w:jc w:val="both"/>
        <w:rPr>
          <w:color w:val="FF0000"/>
          <w:sz w:val="28"/>
          <w:szCs w:val="28"/>
        </w:rPr>
      </w:pPr>
    </w:p>
    <w:p w:rsidR="002109E3" w:rsidRDefault="002109E3" w:rsidP="002109E3">
      <w:pPr>
        <w:pStyle w:val="aa"/>
        <w:numPr>
          <w:ilvl w:val="0"/>
          <w:numId w:val="7"/>
        </w:numPr>
        <w:autoSpaceDE w:val="0"/>
        <w:autoSpaceDN w:val="0"/>
        <w:adjustRightInd w:val="0"/>
        <w:spacing w:after="0" w:line="240" w:lineRule="auto"/>
        <w:jc w:val="center"/>
        <w:rPr>
          <w:b/>
          <w:sz w:val="28"/>
          <w:szCs w:val="28"/>
        </w:rPr>
      </w:pPr>
      <w:r w:rsidRPr="002109E3">
        <w:rPr>
          <w:b/>
          <w:sz w:val="28"/>
          <w:szCs w:val="28"/>
        </w:rPr>
        <w:t>КРАТКОЕ СОДЕРЖАНИЕ ЗАНЯТИЙ.</w:t>
      </w:r>
    </w:p>
    <w:p w:rsidR="00B81C0D" w:rsidRDefault="00B81C0D" w:rsidP="00C64AF8">
      <w:pPr>
        <w:spacing w:after="160" w:line="259" w:lineRule="auto"/>
        <w:jc w:val="center"/>
        <w:rPr>
          <w:rFonts w:eastAsia="Calibri"/>
          <w:b/>
          <w:sz w:val="28"/>
          <w:szCs w:val="28"/>
          <w:lang w:eastAsia="en-US"/>
        </w:rPr>
      </w:pPr>
    </w:p>
    <w:p w:rsidR="00C64AF8" w:rsidRPr="00C64AF8" w:rsidRDefault="00C64AF8" w:rsidP="00C64AF8">
      <w:pPr>
        <w:spacing w:after="160" w:line="259" w:lineRule="auto"/>
        <w:jc w:val="center"/>
        <w:rPr>
          <w:rFonts w:eastAsia="Calibri"/>
          <w:b/>
          <w:bCs/>
          <w:sz w:val="28"/>
          <w:szCs w:val="28"/>
          <w:lang w:eastAsia="en-US"/>
        </w:rPr>
      </w:pPr>
      <w:r w:rsidRPr="00C64AF8">
        <w:rPr>
          <w:rFonts w:eastAsia="Calibri"/>
          <w:b/>
          <w:bCs/>
          <w:sz w:val="28"/>
          <w:szCs w:val="28"/>
          <w:lang w:val="en-US" w:eastAsia="en-US"/>
        </w:rPr>
        <w:t>I</w:t>
      </w:r>
      <w:r w:rsidRPr="00C64AF8">
        <w:rPr>
          <w:rFonts w:eastAsia="Calibri"/>
          <w:b/>
          <w:bCs/>
          <w:sz w:val="28"/>
          <w:szCs w:val="28"/>
          <w:lang w:eastAsia="en-US"/>
        </w:rPr>
        <w:t xml:space="preserve"> семестр</w:t>
      </w:r>
    </w:p>
    <w:p w:rsidR="00C64AF8" w:rsidRPr="00C64AF8" w:rsidRDefault="00C64AF8" w:rsidP="00C64AF8">
      <w:pPr>
        <w:spacing w:after="160" w:line="259" w:lineRule="auto"/>
        <w:jc w:val="both"/>
        <w:rPr>
          <w:rFonts w:eastAsia="Calibri"/>
          <w:b/>
          <w:bCs/>
          <w:sz w:val="28"/>
          <w:szCs w:val="28"/>
          <w:lang w:eastAsia="en-US"/>
        </w:rPr>
      </w:pPr>
      <w:r w:rsidRPr="00C64AF8">
        <w:rPr>
          <w:rFonts w:eastAsia="Calibri"/>
          <w:b/>
          <w:sz w:val="28"/>
          <w:szCs w:val="28"/>
          <w:lang w:eastAsia="en-US"/>
        </w:rPr>
        <w:t>Раздел 1.</w:t>
      </w:r>
      <w:r w:rsidRPr="00C64AF8">
        <w:rPr>
          <w:rFonts w:eastAsia="Calibri"/>
          <w:sz w:val="28"/>
          <w:szCs w:val="28"/>
          <w:lang w:eastAsia="en-US"/>
        </w:rPr>
        <w:t xml:space="preserve"> Методика преподавания историко-бытового танц</w:t>
      </w:r>
      <w:r w:rsidR="000268B1">
        <w:rPr>
          <w:rFonts w:eastAsia="Calibri"/>
          <w:sz w:val="28"/>
          <w:szCs w:val="28"/>
          <w:lang w:eastAsia="en-US"/>
        </w:rPr>
        <w:t xml:space="preserve">а по программе 1 года обучения </w:t>
      </w:r>
      <w:r w:rsidRPr="00C64AF8">
        <w:rPr>
          <w:rFonts w:eastAsia="Calibri"/>
          <w:sz w:val="28"/>
          <w:szCs w:val="28"/>
          <w:lang w:eastAsia="en-US"/>
        </w:rPr>
        <w:t>– элементы историко-бытового танца</w:t>
      </w: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Постановка корпуса, головы, рук, ног;</w:t>
      </w:r>
    </w:p>
    <w:p w:rsidR="00C64AF8" w:rsidRPr="00C64AF8" w:rsidRDefault="00C64AF8" w:rsidP="00C64AF8">
      <w:pPr>
        <w:spacing w:after="0" w:line="240" w:lineRule="auto"/>
        <w:ind w:left="585"/>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Позиции рук, и ног в историко-бытовом танце;</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Шаги: маршевый, бытовой, танцевальный;</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val="en-US" w:eastAsia="en-US"/>
        </w:rPr>
      </w:pPr>
      <w:r w:rsidRPr="00C64AF8">
        <w:rPr>
          <w:rFonts w:eastAsia="Calibri"/>
          <w:sz w:val="28"/>
          <w:szCs w:val="28"/>
          <w:lang w:eastAsia="en-US"/>
        </w:rPr>
        <w:t xml:space="preserve">Шаг - </w:t>
      </w:r>
      <w:r w:rsidRPr="00C64AF8">
        <w:rPr>
          <w:rFonts w:eastAsia="Calibri"/>
          <w:sz w:val="28"/>
          <w:szCs w:val="28"/>
          <w:lang w:val="en-US" w:eastAsia="en-US"/>
        </w:rPr>
        <w:t xml:space="preserve">pas </w:t>
      </w:r>
      <w:proofErr w:type="spellStart"/>
      <w:r w:rsidRPr="00C64AF8">
        <w:rPr>
          <w:rFonts w:eastAsia="Calibri"/>
          <w:sz w:val="28"/>
          <w:szCs w:val="28"/>
          <w:lang w:val="en-US" w:eastAsia="en-US"/>
        </w:rPr>
        <w:t>degagé</w:t>
      </w:r>
      <w:proofErr w:type="spellEnd"/>
      <w:r w:rsidRPr="00C64AF8">
        <w:rPr>
          <w:rFonts w:eastAsia="Calibri"/>
          <w:sz w:val="28"/>
          <w:szCs w:val="28"/>
          <w:lang w:val="en-US" w:eastAsia="en-US"/>
        </w:rPr>
        <w:t>;</w:t>
      </w:r>
    </w:p>
    <w:p w:rsidR="00C64AF8" w:rsidRPr="00C64AF8" w:rsidRDefault="00C64AF8" w:rsidP="00C64AF8">
      <w:pPr>
        <w:spacing w:after="0" w:line="240" w:lineRule="auto"/>
        <w:jc w:val="both"/>
        <w:rPr>
          <w:rFonts w:eastAsia="Calibri"/>
          <w:sz w:val="28"/>
          <w:szCs w:val="28"/>
          <w:lang w:val="en-US"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 xml:space="preserve">Различные </w:t>
      </w:r>
      <w:r w:rsidRPr="00C64AF8">
        <w:rPr>
          <w:rFonts w:eastAsia="Calibri"/>
          <w:sz w:val="28"/>
          <w:szCs w:val="28"/>
          <w:lang w:val="en-US" w:eastAsia="en-US"/>
        </w:rPr>
        <w:t>port</w:t>
      </w:r>
      <w:r w:rsidRPr="00C64AF8">
        <w:rPr>
          <w:rFonts w:eastAsia="Calibri"/>
          <w:sz w:val="28"/>
          <w:szCs w:val="28"/>
          <w:lang w:eastAsia="en-US"/>
        </w:rPr>
        <w:t xml:space="preserve"> </w:t>
      </w:r>
      <w:r w:rsidRPr="00C64AF8">
        <w:rPr>
          <w:rFonts w:eastAsia="Calibri"/>
          <w:sz w:val="28"/>
          <w:szCs w:val="28"/>
          <w:lang w:val="en-US" w:eastAsia="en-US"/>
        </w:rPr>
        <w:t>de</w:t>
      </w:r>
      <w:r w:rsidRPr="00C64AF8">
        <w:rPr>
          <w:rFonts w:eastAsia="Calibri"/>
          <w:sz w:val="28"/>
          <w:szCs w:val="28"/>
          <w:lang w:eastAsia="en-US"/>
        </w:rPr>
        <w:t xml:space="preserve"> </w:t>
      </w:r>
      <w:r w:rsidRPr="00C64AF8">
        <w:rPr>
          <w:rFonts w:eastAsia="Calibri"/>
          <w:sz w:val="28"/>
          <w:szCs w:val="28"/>
          <w:lang w:val="en-US" w:eastAsia="en-US"/>
        </w:rPr>
        <w:t>bras</w:t>
      </w:r>
      <w:r w:rsidRPr="00C64AF8">
        <w:rPr>
          <w:rFonts w:eastAsia="Calibri"/>
          <w:sz w:val="28"/>
          <w:szCs w:val="28"/>
          <w:lang w:eastAsia="en-US"/>
        </w:rPr>
        <w:t xml:space="preserve"> соло и в паре на музыкальный размер 4/4, 3/4;</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Поклон и реверанс на музыкальный размер 2/4,3/4,4/4;</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Скользящий шаг (</w:t>
      </w:r>
      <w:r w:rsidRPr="00C64AF8">
        <w:rPr>
          <w:rFonts w:eastAsia="Calibri"/>
          <w:sz w:val="28"/>
          <w:szCs w:val="28"/>
          <w:lang w:val="en-US" w:eastAsia="en-US"/>
        </w:rPr>
        <w:t>pas</w:t>
      </w:r>
      <w:r w:rsidRPr="00C64AF8">
        <w:rPr>
          <w:rFonts w:eastAsia="Calibri"/>
          <w:sz w:val="28"/>
          <w:szCs w:val="28"/>
          <w:lang w:eastAsia="en-US"/>
        </w:rPr>
        <w:t xml:space="preserve"> </w:t>
      </w:r>
      <w:proofErr w:type="spellStart"/>
      <w:r w:rsidRPr="00C64AF8">
        <w:rPr>
          <w:rFonts w:eastAsia="Calibri"/>
          <w:sz w:val="28"/>
          <w:szCs w:val="28"/>
          <w:lang w:val="en-US" w:eastAsia="en-US"/>
        </w:rPr>
        <w:t>gliss</w:t>
      </w:r>
      <w:proofErr w:type="spellEnd"/>
      <w:r w:rsidRPr="00C64AF8">
        <w:rPr>
          <w:rFonts w:eastAsia="Calibri"/>
          <w:sz w:val="28"/>
          <w:szCs w:val="28"/>
          <w:lang w:eastAsia="en-US"/>
        </w:rPr>
        <w:t>é) на музыкальный размер 2/4,3/4;</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val="en-US" w:eastAsia="en-US"/>
        </w:rPr>
      </w:pPr>
      <w:proofErr w:type="gramStart"/>
      <w:r w:rsidRPr="00C64AF8">
        <w:rPr>
          <w:rFonts w:eastAsia="Calibri"/>
          <w:sz w:val="28"/>
          <w:szCs w:val="28"/>
          <w:lang w:eastAsia="en-US"/>
        </w:rPr>
        <w:t>Р</w:t>
      </w:r>
      <w:proofErr w:type="gramEnd"/>
      <w:r w:rsidRPr="00C64AF8">
        <w:rPr>
          <w:rFonts w:eastAsia="Calibri"/>
          <w:sz w:val="28"/>
          <w:szCs w:val="28"/>
          <w:lang w:val="en-US" w:eastAsia="en-US"/>
        </w:rPr>
        <w:t xml:space="preserve">as </w:t>
      </w:r>
      <w:proofErr w:type="spellStart"/>
      <w:r w:rsidRPr="00C64AF8">
        <w:rPr>
          <w:rFonts w:eastAsia="Calibri"/>
          <w:sz w:val="28"/>
          <w:szCs w:val="28"/>
          <w:lang w:val="en-US" w:eastAsia="en-US"/>
        </w:rPr>
        <w:t>chassé</w:t>
      </w:r>
      <w:proofErr w:type="spellEnd"/>
      <w:r w:rsidRPr="00C64AF8">
        <w:rPr>
          <w:rFonts w:eastAsia="Calibri"/>
          <w:sz w:val="28"/>
          <w:szCs w:val="28"/>
          <w:lang w:val="en-US" w:eastAsia="en-US"/>
        </w:rPr>
        <w:t>;</w:t>
      </w:r>
    </w:p>
    <w:p w:rsidR="00C64AF8" w:rsidRPr="00C64AF8" w:rsidRDefault="00C64AF8" w:rsidP="00C64AF8">
      <w:pPr>
        <w:spacing w:after="0" w:line="240" w:lineRule="auto"/>
        <w:jc w:val="both"/>
        <w:rPr>
          <w:rFonts w:eastAsia="Calibri"/>
          <w:sz w:val="28"/>
          <w:szCs w:val="28"/>
          <w:lang w:val="en-US" w:eastAsia="en-US"/>
        </w:rPr>
      </w:pPr>
    </w:p>
    <w:p w:rsidR="00C64AF8" w:rsidRPr="00C64AF8" w:rsidRDefault="00C64AF8" w:rsidP="00C64AF8">
      <w:pPr>
        <w:numPr>
          <w:ilvl w:val="0"/>
          <w:numId w:val="37"/>
        </w:numPr>
        <w:spacing w:after="0" w:line="240" w:lineRule="auto"/>
        <w:jc w:val="both"/>
        <w:rPr>
          <w:rFonts w:eastAsia="Calibri"/>
          <w:sz w:val="28"/>
          <w:szCs w:val="28"/>
          <w:lang w:val="en-US" w:eastAsia="en-US"/>
        </w:rPr>
      </w:pPr>
      <w:proofErr w:type="gramStart"/>
      <w:r w:rsidRPr="00C64AF8">
        <w:rPr>
          <w:rFonts w:eastAsia="Calibri"/>
          <w:sz w:val="28"/>
          <w:szCs w:val="28"/>
          <w:lang w:eastAsia="en-US"/>
        </w:rPr>
        <w:t>Р</w:t>
      </w:r>
      <w:proofErr w:type="gramEnd"/>
      <w:r w:rsidRPr="00C64AF8">
        <w:rPr>
          <w:rFonts w:eastAsia="Calibri"/>
          <w:sz w:val="28"/>
          <w:szCs w:val="28"/>
          <w:lang w:val="en-US" w:eastAsia="en-US"/>
        </w:rPr>
        <w:t xml:space="preserve">as </w:t>
      </w:r>
      <w:proofErr w:type="spellStart"/>
      <w:r w:rsidRPr="00C64AF8">
        <w:rPr>
          <w:rFonts w:eastAsia="Calibri"/>
          <w:sz w:val="28"/>
          <w:szCs w:val="28"/>
          <w:lang w:val="en-US" w:eastAsia="en-US"/>
        </w:rPr>
        <w:t>él</w:t>
      </w:r>
      <w:proofErr w:type="spellEnd"/>
      <w:r w:rsidRPr="00C64AF8">
        <w:rPr>
          <w:rFonts w:eastAsia="Calibri"/>
          <w:sz w:val="28"/>
          <w:szCs w:val="28"/>
          <w:lang w:eastAsia="en-US"/>
        </w:rPr>
        <w:t>е</w:t>
      </w:r>
      <w:proofErr w:type="spellStart"/>
      <w:r w:rsidRPr="00C64AF8">
        <w:rPr>
          <w:rFonts w:eastAsia="Calibri"/>
          <w:sz w:val="28"/>
          <w:szCs w:val="28"/>
          <w:lang w:val="en-US" w:eastAsia="en-US"/>
        </w:rPr>
        <w:t>vé</w:t>
      </w:r>
      <w:proofErr w:type="spellEnd"/>
      <w:r w:rsidRPr="00C64AF8">
        <w:rPr>
          <w:rFonts w:eastAsia="Calibri"/>
          <w:sz w:val="28"/>
          <w:szCs w:val="28"/>
          <w:lang w:val="en-US" w:eastAsia="en-US"/>
        </w:rPr>
        <w:t>;</w:t>
      </w:r>
    </w:p>
    <w:p w:rsidR="00C64AF8" w:rsidRPr="00C64AF8" w:rsidRDefault="00C64AF8" w:rsidP="00C64AF8">
      <w:pPr>
        <w:spacing w:after="0" w:line="240" w:lineRule="auto"/>
        <w:jc w:val="both"/>
        <w:rPr>
          <w:rFonts w:eastAsia="Calibri"/>
          <w:sz w:val="28"/>
          <w:szCs w:val="28"/>
          <w:lang w:val="en-US" w:eastAsia="en-US"/>
        </w:rPr>
      </w:pPr>
    </w:p>
    <w:p w:rsidR="00C64AF8" w:rsidRPr="00C64AF8" w:rsidRDefault="00C64AF8" w:rsidP="00C64AF8">
      <w:pPr>
        <w:numPr>
          <w:ilvl w:val="0"/>
          <w:numId w:val="37"/>
        </w:numPr>
        <w:spacing w:after="0" w:line="240" w:lineRule="auto"/>
        <w:jc w:val="both"/>
        <w:rPr>
          <w:rFonts w:eastAsia="Calibri"/>
          <w:sz w:val="28"/>
          <w:szCs w:val="28"/>
          <w:lang w:val="en-US" w:eastAsia="en-US"/>
        </w:rPr>
      </w:pPr>
      <w:r w:rsidRPr="00C64AF8">
        <w:rPr>
          <w:rFonts w:eastAsia="Calibri"/>
          <w:sz w:val="28"/>
          <w:szCs w:val="28"/>
          <w:lang w:eastAsia="en-US"/>
        </w:rPr>
        <w:t>Все</w:t>
      </w:r>
      <w:r w:rsidRPr="00C64AF8">
        <w:rPr>
          <w:rFonts w:eastAsia="Calibri"/>
          <w:sz w:val="28"/>
          <w:szCs w:val="28"/>
          <w:lang w:val="en-US" w:eastAsia="en-US"/>
        </w:rPr>
        <w:t xml:space="preserve"> </w:t>
      </w:r>
      <w:r w:rsidRPr="00C64AF8">
        <w:rPr>
          <w:rFonts w:eastAsia="Calibri"/>
          <w:sz w:val="28"/>
          <w:szCs w:val="28"/>
          <w:lang w:eastAsia="en-US"/>
        </w:rPr>
        <w:t>формы</w:t>
      </w:r>
      <w:r w:rsidRPr="00C64AF8">
        <w:rPr>
          <w:rFonts w:eastAsia="Calibri"/>
          <w:sz w:val="28"/>
          <w:szCs w:val="28"/>
          <w:lang w:val="en-US" w:eastAsia="en-US"/>
        </w:rPr>
        <w:t xml:space="preserve"> </w:t>
      </w:r>
      <w:proofErr w:type="spellStart"/>
      <w:r w:rsidRPr="00C64AF8">
        <w:rPr>
          <w:rFonts w:eastAsia="Calibri"/>
          <w:sz w:val="28"/>
          <w:szCs w:val="28"/>
          <w:lang w:val="en-US" w:eastAsia="en-US"/>
        </w:rPr>
        <w:t>chassé</w:t>
      </w:r>
      <w:proofErr w:type="spellEnd"/>
      <w:r w:rsidRPr="00C64AF8">
        <w:rPr>
          <w:rFonts w:eastAsia="Calibri"/>
          <w:sz w:val="28"/>
          <w:szCs w:val="28"/>
          <w:lang w:val="en-US" w:eastAsia="en-US"/>
        </w:rPr>
        <w:t xml:space="preserve"> (I – IV) </w:t>
      </w:r>
      <w:r w:rsidRPr="00C64AF8">
        <w:rPr>
          <w:rFonts w:eastAsia="Calibri"/>
          <w:sz w:val="28"/>
          <w:szCs w:val="28"/>
          <w:lang w:eastAsia="en-US"/>
        </w:rPr>
        <w:t>и</w:t>
      </w:r>
      <w:r w:rsidRPr="00C64AF8">
        <w:rPr>
          <w:rFonts w:eastAsia="Calibri"/>
          <w:sz w:val="28"/>
          <w:szCs w:val="28"/>
          <w:lang w:val="en-US" w:eastAsia="en-US"/>
        </w:rPr>
        <w:t xml:space="preserve"> double </w:t>
      </w:r>
      <w:proofErr w:type="spellStart"/>
      <w:r w:rsidRPr="00C64AF8">
        <w:rPr>
          <w:rFonts w:eastAsia="Calibri"/>
          <w:sz w:val="28"/>
          <w:szCs w:val="28"/>
          <w:lang w:val="en-US" w:eastAsia="en-US"/>
        </w:rPr>
        <w:t>chassé</w:t>
      </w:r>
      <w:proofErr w:type="spellEnd"/>
      <w:r w:rsidRPr="00C64AF8">
        <w:rPr>
          <w:rFonts w:eastAsia="Calibri"/>
          <w:sz w:val="28"/>
          <w:szCs w:val="28"/>
          <w:lang w:val="en-US" w:eastAsia="en-US"/>
        </w:rPr>
        <w:t>;</w:t>
      </w:r>
    </w:p>
    <w:p w:rsidR="00C64AF8" w:rsidRPr="00C64AF8" w:rsidRDefault="00C64AF8" w:rsidP="00C64AF8">
      <w:pPr>
        <w:spacing w:after="0" w:line="240" w:lineRule="auto"/>
        <w:jc w:val="both"/>
        <w:rPr>
          <w:rFonts w:eastAsia="Calibri"/>
          <w:sz w:val="28"/>
          <w:szCs w:val="28"/>
          <w:lang w:val="en-US"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val="en-US" w:eastAsia="en-US"/>
        </w:rPr>
        <w:t>Pas</w:t>
      </w:r>
      <w:r w:rsidRPr="00C64AF8">
        <w:rPr>
          <w:rFonts w:eastAsia="Calibri"/>
          <w:sz w:val="28"/>
          <w:szCs w:val="28"/>
          <w:lang w:eastAsia="en-US"/>
        </w:rPr>
        <w:t xml:space="preserve"> </w:t>
      </w:r>
      <w:proofErr w:type="spellStart"/>
      <w:r w:rsidRPr="00C64AF8">
        <w:rPr>
          <w:rFonts w:eastAsia="Calibri"/>
          <w:sz w:val="28"/>
          <w:szCs w:val="28"/>
          <w:lang w:val="en-US" w:eastAsia="en-US"/>
        </w:rPr>
        <w:t>balanc</w:t>
      </w:r>
      <w:proofErr w:type="spellEnd"/>
      <w:r w:rsidRPr="00C64AF8">
        <w:rPr>
          <w:rFonts w:eastAsia="Calibri"/>
          <w:sz w:val="28"/>
          <w:szCs w:val="28"/>
          <w:lang w:eastAsia="en-US"/>
        </w:rPr>
        <w:t>é: на месте, с продвижением вперед и назад, с поворотом на 45°, 90° и 180 °;</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 xml:space="preserve">Полонез: </w:t>
      </w:r>
      <w:proofErr w:type="spellStart"/>
      <w:r w:rsidRPr="00C64AF8">
        <w:rPr>
          <w:rFonts w:eastAsia="Calibri"/>
          <w:sz w:val="28"/>
          <w:szCs w:val="28"/>
          <w:lang w:eastAsia="en-US"/>
        </w:rPr>
        <w:t>pas</w:t>
      </w:r>
      <w:proofErr w:type="spellEnd"/>
      <w:r w:rsidRPr="00C64AF8">
        <w:rPr>
          <w:rFonts w:eastAsia="Calibri"/>
          <w:sz w:val="28"/>
          <w:szCs w:val="28"/>
          <w:lang w:eastAsia="en-US"/>
        </w:rPr>
        <w:t xml:space="preserve"> полонеза, </w:t>
      </w:r>
      <w:proofErr w:type="spellStart"/>
      <w:r w:rsidRPr="00C64AF8">
        <w:rPr>
          <w:rFonts w:eastAsia="Calibri"/>
          <w:sz w:val="28"/>
          <w:szCs w:val="28"/>
          <w:lang w:eastAsia="en-US"/>
        </w:rPr>
        <w:t>pas</w:t>
      </w:r>
      <w:proofErr w:type="spellEnd"/>
      <w:r w:rsidRPr="00C64AF8">
        <w:rPr>
          <w:rFonts w:eastAsia="Calibri"/>
          <w:sz w:val="28"/>
          <w:szCs w:val="28"/>
          <w:lang w:eastAsia="en-US"/>
        </w:rPr>
        <w:t xml:space="preserve"> полонеза в парах по диагонали и кругу;</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proofErr w:type="gramStart"/>
      <w:r w:rsidRPr="00C64AF8">
        <w:rPr>
          <w:rFonts w:eastAsia="Calibri"/>
          <w:sz w:val="28"/>
          <w:szCs w:val="28"/>
          <w:lang w:eastAsia="en-US"/>
        </w:rPr>
        <w:t>Р</w:t>
      </w:r>
      <w:proofErr w:type="gramEnd"/>
      <w:r w:rsidRPr="00C64AF8">
        <w:rPr>
          <w:rFonts w:eastAsia="Calibri"/>
          <w:sz w:val="28"/>
          <w:szCs w:val="28"/>
          <w:lang w:val="en-US" w:eastAsia="en-US"/>
        </w:rPr>
        <w:t>as</w:t>
      </w:r>
      <w:r w:rsidRPr="00C64AF8">
        <w:rPr>
          <w:rFonts w:eastAsia="Calibri"/>
          <w:sz w:val="28"/>
          <w:szCs w:val="28"/>
          <w:lang w:eastAsia="en-US"/>
        </w:rPr>
        <w:t xml:space="preserve"> </w:t>
      </w:r>
      <w:r w:rsidRPr="00C64AF8">
        <w:rPr>
          <w:rFonts w:eastAsia="Calibri"/>
          <w:sz w:val="28"/>
          <w:szCs w:val="28"/>
          <w:lang w:val="en-US" w:eastAsia="en-US"/>
        </w:rPr>
        <w:t>de</w:t>
      </w:r>
      <w:r w:rsidRPr="00C64AF8">
        <w:rPr>
          <w:rFonts w:eastAsia="Calibri"/>
          <w:sz w:val="28"/>
          <w:szCs w:val="28"/>
          <w:lang w:eastAsia="en-US"/>
        </w:rPr>
        <w:t xml:space="preserve"> </w:t>
      </w:r>
      <w:proofErr w:type="spellStart"/>
      <w:r w:rsidRPr="00C64AF8">
        <w:rPr>
          <w:rFonts w:eastAsia="Calibri"/>
          <w:sz w:val="28"/>
          <w:szCs w:val="28"/>
          <w:lang w:val="en-US" w:eastAsia="en-US"/>
        </w:rPr>
        <w:t>basque</w:t>
      </w:r>
      <w:proofErr w:type="spellEnd"/>
      <w:r w:rsidRPr="00C64AF8">
        <w:rPr>
          <w:rFonts w:eastAsia="Calibri"/>
          <w:sz w:val="28"/>
          <w:szCs w:val="28"/>
          <w:lang w:eastAsia="en-US"/>
        </w:rPr>
        <w:t xml:space="preserve">: с продвижением вперед, </w:t>
      </w:r>
      <w:r w:rsidRPr="00C64AF8">
        <w:rPr>
          <w:rFonts w:eastAsia="Calibri"/>
          <w:sz w:val="28"/>
          <w:szCs w:val="28"/>
          <w:lang w:val="en-US" w:eastAsia="en-US"/>
        </w:rPr>
        <w:t>en</w:t>
      </w:r>
      <w:r w:rsidRPr="00C64AF8">
        <w:rPr>
          <w:rFonts w:eastAsia="Calibri"/>
          <w:sz w:val="28"/>
          <w:szCs w:val="28"/>
          <w:lang w:eastAsia="en-US"/>
        </w:rPr>
        <w:t xml:space="preserve"> </w:t>
      </w:r>
      <w:proofErr w:type="spellStart"/>
      <w:r w:rsidRPr="00C64AF8">
        <w:rPr>
          <w:rFonts w:eastAsia="Calibri"/>
          <w:sz w:val="28"/>
          <w:szCs w:val="28"/>
          <w:lang w:val="en-US" w:eastAsia="en-US"/>
        </w:rPr>
        <w:t>tournant</w:t>
      </w:r>
      <w:proofErr w:type="spellEnd"/>
      <w:r w:rsidRPr="00C64AF8">
        <w:rPr>
          <w:rFonts w:eastAsia="Calibri"/>
          <w:sz w:val="28"/>
          <w:szCs w:val="28"/>
          <w:lang w:eastAsia="en-US"/>
        </w:rPr>
        <w:t>, с различной координацией корпуса;</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 xml:space="preserve">Полька: </w:t>
      </w:r>
      <w:proofErr w:type="spellStart"/>
      <w:r w:rsidRPr="00C64AF8">
        <w:rPr>
          <w:rFonts w:eastAsia="Calibri"/>
          <w:sz w:val="28"/>
          <w:szCs w:val="28"/>
          <w:lang w:eastAsia="en-US"/>
        </w:rPr>
        <w:t>pas</w:t>
      </w:r>
      <w:proofErr w:type="spellEnd"/>
      <w:r w:rsidRPr="00C64AF8">
        <w:rPr>
          <w:rFonts w:eastAsia="Calibri"/>
          <w:sz w:val="28"/>
          <w:szCs w:val="28"/>
          <w:lang w:eastAsia="en-US"/>
        </w:rPr>
        <w:t xml:space="preserve"> польки на месте, вперед и назад, с поворотом на месте, с поворотом и в продвижении, </w:t>
      </w:r>
      <w:proofErr w:type="gramStart"/>
      <w:r w:rsidRPr="00C64AF8">
        <w:rPr>
          <w:rFonts w:eastAsia="Calibri"/>
          <w:sz w:val="28"/>
          <w:szCs w:val="28"/>
          <w:lang w:eastAsia="en-US"/>
        </w:rPr>
        <w:t>боковое</w:t>
      </w:r>
      <w:proofErr w:type="gramEnd"/>
      <w:r w:rsidRPr="00C64AF8">
        <w:rPr>
          <w:rFonts w:eastAsia="Calibri"/>
          <w:sz w:val="28"/>
          <w:szCs w:val="28"/>
          <w:lang w:eastAsia="en-US"/>
        </w:rPr>
        <w:t xml:space="preserve">;  </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 xml:space="preserve">Элементы вальса: в три </w:t>
      </w:r>
      <w:r w:rsidRPr="00C64AF8">
        <w:rPr>
          <w:rFonts w:eastAsia="Calibri"/>
          <w:sz w:val="28"/>
          <w:szCs w:val="28"/>
          <w:lang w:val="en-US" w:eastAsia="en-US"/>
        </w:rPr>
        <w:t>pas</w:t>
      </w:r>
      <w:r w:rsidRPr="00C64AF8">
        <w:rPr>
          <w:rFonts w:eastAsia="Calibri"/>
          <w:sz w:val="28"/>
          <w:szCs w:val="28"/>
          <w:lang w:eastAsia="en-US"/>
        </w:rPr>
        <w:t xml:space="preserve"> вправо и влево в линиях, по кругу, соло и в парах;</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Вальсовая дорожка (</w:t>
      </w:r>
      <w:r w:rsidRPr="00C64AF8">
        <w:rPr>
          <w:rFonts w:eastAsia="Calibri"/>
          <w:sz w:val="28"/>
          <w:szCs w:val="28"/>
          <w:lang w:val="en-US" w:eastAsia="en-US"/>
        </w:rPr>
        <w:t>promenade</w:t>
      </w:r>
      <w:r w:rsidRPr="00C64AF8">
        <w:rPr>
          <w:rFonts w:eastAsia="Calibri"/>
          <w:sz w:val="28"/>
          <w:szCs w:val="28"/>
          <w:lang w:eastAsia="en-US"/>
        </w:rPr>
        <w:t>).</w:t>
      </w:r>
    </w:p>
    <w:p w:rsidR="00C64AF8" w:rsidRPr="00C64AF8" w:rsidRDefault="00C64AF8" w:rsidP="00C64AF8">
      <w:pPr>
        <w:spacing w:after="160" w:line="259" w:lineRule="auto"/>
        <w:ind w:left="720"/>
        <w:contextualSpacing/>
        <w:rPr>
          <w:rFonts w:eastAsia="Calibri"/>
          <w:sz w:val="28"/>
          <w:szCs w:val="28"/>
          <w:lang w:eastAsia="en-US"/>
        </w:rPr>
      </w:pP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spacing w:after="160" w:line="259" w:lineRule="auto"/>
        <w:jc w:val="center"/>
        <w:rPr>
          <w:rFonts w:eastAsia="Calibri"/>
          <w:b/>
          <w:bCs/>
          <w:sz w:val="28"/>
          <w:szCs w:val="28"/>
          <w:lang w:eastAsia="en-US"/>
        </w:rPr>
      </w:pPr>
      <w:r w:rsidRPr="00C64AF8">
        <w:rPr>
          <w:rFonts w:eastAsia="Calibri"/>
          <w:b/>
          <w:bCs/>
          <w:sz w:val="28"/>
          <w:szCs w:val="28"/>
          <w:lang w:val="en-US" w:eastAsia="en-US"/>
        </w:rPr>
        <w:t xml:space="preserve">II </w:t>
      </w:r>
      <w:r w:rsidRPr="00C64AF8">
        <w:rPr>
          <w:rFonts w:eastAsia="Calibri"/>
          <w:b/>
          <w:bCs/>
          <w:sz w:val="28"/>
          <w:szCs w:val="28"/>
          <w:lang w:eastAsia="en-US"/>
        </w:rPr>
        <w:t>семестр</w:t>
      </w:r>
    </w:p>
    <w:p w:rsidR="00C64AF8" w:rsidRPr="00C64AF8" w:rsidRDefault="00C64AF8" w:rsidP="00C64AF8">
      <w:pPr>
        <w:keepNext/>
        <w:spacing w:before="240" w:after="60" w:line="240" w:lineRule="auto"/>
        <w:jc w:val="both"/>
        <w:outlineLvl w:val="1"/>
        <w:rPr>
          <w:iCs/>
          <w:sz w:val="28"/>
          <w:szCs w:val="28"/>
        </w:rPr>
      </w:pPr>
      <w:r w:rsidRPr="00C64AF8">
        <w:rPr>
          <w:b/>
          <w:iCs/>
          <w:sz w:val="28"/>
          <w:szCs w:val="28"/>
        </w:rPr>
        <w:t>Раздел 2</w:t>
      </w:r>
      <w:r w:rsidRPr="00C64AF8">
        <w:rPr>
          <w:b/>
          <w:i/>
          <w:iCs/>
          <w:sz w:val="28"/>
          <w:szCs w:val="28"/>
        </w:rPr>
        <w:t>.</w:t>
      </w:r>
      <w:r w:rsidRPr="00C64AF8">
        <w:rPr>
          <w:i/>
          <w:iCs/>
          <w:sz w:val="28"/>
          <w:szCs w:val="28"/>
        </w:rPr>
        <w:t xml:space="preserve"> </w:t>
      </w:r>
      <w:r w:rsidRPr="00C64AF8">
        <w:rPr>
          <w:iCs/>
          <w:sz w:val="28"/>
          <w:szCs w:val="28"/>
        </w:rPr>
        <w:t>Методика преподавания историко-бытового танц</w:t>
      </w:r>
      <w:r w:rsidR="000268B1">
        <w:rPr>
          <w:iCs/>
          <w:sz w:val="28"/>
          <w:szCs w:val="28"/>
        </w:rPr>
        <w:t xml:space="preserve">а по программе 1 года обучения </w:t>
      </w:r>
      <w:r w:rsidRPr="00C64AF8">
        <w:rPr>
          <w:iCs/>
          <w:sz w:val="28"/>
          <w:szCs w:val="28"/>
        </w:rPr>
        <w:t>– простейшие историко-бытовые танцы</w:t>
      </w:r>
    </w:p>
    <w:p w:rsidR="00C64AF8" w:rsidRPr="00C64AF8" w:rsidRDefault="00C64AF8" w:rsidP="00C64AF8">
      <w:pPr>
        <w:spacing w:after="160" w:line="259" w:lineRule="auto"/>
        <w:rPr>
          <w:rFonts w:ascii="Calibri" w:eastAsia="Calibri" w:hAnsi="Calibri"/>
        </w:rPr>
      </w:pPr>
    </w:p>
    <w:p w:rsidR="00C64AF8" w:rsidRPr="00C64AF8" w:rsidRDefault="00C64AF8" w:rsidP="00C64AF8">
      <w:pPr>
        <w:spacing w:after="160" w:line="259" w:lineRule="auto"/>
        <w:rPr>
          <w:rFonts w:eastAsia="Calibri"/>
          <w:sz w:val="28"/>
          <w:szCs w:val="28"/>
          <w:lang w:val="en-US"/>
        </w:rPr>
      </w:pPr>
      <w:r w:rsidRPr="00C64AF8">
        <w:rPr>
          <w:rFonts w:eastAsia="Calibri"/>
          <w:sz w:val="28"/>
          <w:szCs w:val="28"/>
          <w:lang w:val="en-US"/>
        </w:rPr>
        <w:t>- Pas de grace;</w:t>
      </w:r>
    </w:p>
    <w:p w:rsidR="00C64AF8" w:rsidRPr="00C64AF8" w:rsidRDefault="00C64AF8" w:rsidP="00C64AF8">
      <w:pPr>
        <w:spacing w:after="160" w:line="259" w:lineRule="auto"/>
        <w:rPr>
          <w:rFonts w:eastAsia="Calibri"/>
          <w:sz w:val="28"/>
          <w:szCs w:val="28"/>
          <w:lang w:val="en-US"/>
        </w:rPr>
      </w:pPr>
      <w:r w:rsidRPr="00C64AF8">
        <w:rPr>
          <w:rFonts w:eastAsia="Calibri"/>
          <w:sz w:val="28"/>
          <w:szCs w:val="28"/>
          <w:lang w:val="en-US"/>
        </w:rPr>
        <w:t xml:space="preserve">- </w:t>
      </w:r>
      <w:r w:rsidRPr="00C64AF8">
        <w:rPr>
          <w:rFonts w:eastAsia="Calibri"/>
          <w:sz w:val="28"/>
          <w:szCs w:val="28"/>
          <w:lang w:eastAsia="en-US"/>
        </w:rPr>
        <w:t>Галоп</w:t>
      </w:r>
      <w:r w:rsidRPr="00C64AF8">
        <w:rPr>
          <w:rFonts w:eastAsia="Calibri"/>
          <w:sz w:val="28"/>
          <w:szCs w:val="28"/>
          <w:lang w:val="en-US" w:eastAsia="en-US"/>
        </w:rPr>
        <w:t xml:space="preserve">, </w:t>
      </w:r>
      <w:r w:rsidRPr="00C64AF8">
        <w:rPr>
          <w:rFonts w:eastAsia="Calibri"/>
          <w:sz w:val="28"/>
          <w:szCs w:val="28"/>
          <w:lang w:eastAsia="en-US"/>
        </w:rPr>
        <w:t>подскоки</w:t>
      </w:r>
      <w:r w:rsidRPr="00C64AF8">
        <w:rPr>
          <w:rFonts w:eastAsia="Calibri"/>
          <w:sz w:val="28"/>
          <w:szCs w:val="28"/>
          <w:lang w:val="en-US" w:eastAsia="en-US"/>
        </w:rPr>
        <w:t xml:space="preserve">;  </w:t>
      </w:r>
    </w:p>
    <w:p w:rsidR="00C64AF8" w:rsidRPr="00C64AF8" w:rsidRDefault="00C64AF8" w:rsidP="00C64AF8">
      <w:pPr>
        <w:spacing w:after="160" w:line="259" w:lineRule="auto"/>
        <w:rPr>
          <w:rFonts w:eastAsia="Calibri"/>
          <w:sz w:val="28"/>
          <w:szCs w:val="28"/>
          <w:lang w:val="en-US" w:eastAsia="en-US"/>
        </w:rPr>
      </w:pPr>
      <w:r w:rsidRPr="00C64AF8">
        <w:rPr>
          <w:rFonts w:eastAsia="Calibri"/>
          <w:sz w:val="28"/>
          <w:szCs w:val="28"/>
          <w:lang w:val="en-US"/>
        </w:rPr>
        <w:t xml:space="preserve">- </w:t>
      </w:r>
      <w:r w:rsidRPr="00C64AF8">
        <w:rPr>
          <w:rFonts w:eastAsia="Calibri"/>
          <w:sz w:val="28"/>
          <w:szCs w:val="28"/>
          <w:lang w:eastAsia="en-US"/>
        </w:rPr>
        <w:t>Р</w:t>
      </w:r>
      <w:r w:rsidRPr="00C64AF8">
        <w:rPr>
          <w:rFonts w:eastAsia="Calibri"/>
          <w:sz w:val="28"/>
          <w:szCs w:val="28"/>
          <w:lang w:val="en-US" w:eastAsia="en-US"/>
        </w:rPr>
        <w:t xml:space="preserve">as </w:t>
      </w:r>
      <w:proofErr w:type="spellStart"/>
      <w:r w:rsidRPr="00C64AF8">
        <w:rPr>
          <w:rFonts w:eastAsia="Calibri"/>
          <w:sz w:val="28"/>
          <w:szCs w:val="28"/>
          <w:lang w:val="en-US" w:eastAsia="en-US"/>
        </w:rPr>
        <w:t>balancé</w:t>
      </w:r>
      <w:proofErr w:type="spellEnd"/>
      <w:r w:rsidRPr="00C64AF8">
        <w:rPr>
          <w:rFonts w:eastAsia="Calibri"/>
          <w:sz w:val="28"/>
          <w:szCs w:val="28"/>
          <w:lang w:val="en-US" w:eastAsia="en-US"/>
        </w:rPr>
        <w:t>-</w:t>
      </w:r>
      <w:r w:rsidRPr="00C64AF8">
        <w:rPr>
          <w:rFonts w:eastAsia="Calibri"/>
          <w:sz w:val="28"/>
          <w:szCs w:val="28"/>
          <w:lang w:eastAsia="en-US"/>
        </w:rPr>
        <w:t>менуэт</w:t>
      </w:r>
      <w:r w:rsidRPr="00C64AF8">
        <w:rPr>
          <w:rFonts w:eastAsia="Calibri"/>
          <w:sz w:val="28"/>
          <w:szCs w:val="28"/>
          <w:lang w:val="en-US" w:eastAsia="en-US"/>
        </w:rPr>
        <w:t>;</w:t>
      </w:r>
    </w:p>
    <w:p w:rsidR="00C64AF8" w:rsidRPr="00C64AF8" w:rsidRDefault="00C64AF8" w:rsidP="00C64AF8">
      <w:pPr>
        <w:spacing w:after="160" w:line="259" w:lineRule="auto"/>
        <w:rPr>
          <w:rFonts w:eastAsia="Calibri"/>
          <w:sz w:val="28"/>
          <w:szCs w:val="28"/>
          <w:lang w:val="en-US"/>
        </w:rPr>
      </w:pPr>
      <w:r w:rsidRPr="00C64AF8">
        <w:rPr>
          <w:rFonts w:eastAsia="Calibri"/>
          <w:sz w:val="28"/>
          <w:szCs w:val="28"/>
          <w:lang w:val="en-US" w:eastAsia="en-US"/>
        </w:rPr>
        <w:t xml:space="preserve">- Pas </w:t>
      </w:r>
      <w:proofErr w:type="spellStart"/>
      <w:r w:rsidRPr="00C64AF8">
        <w:rPr>
          <w:rFonts w:eastAsia="Calibri"/>
          <w:sz w:val="28"/>
          <w:szCs w:val="28"/>
          <w:lang w:val="en-US" w:eastAsia="en-US"/>
        </w:rPr>
        <w:t>zéphire</w:t>
      </w:r>
      <w:proofErr w:type="spellEnd"/>
      <w:r w:rsidRPr="00C64AF8">
        <w:rPr>
          <w:rFonts w:eastAsia="Calibri"/>
          <w:sz w:val="28"/>
          <w:szCs w:val="28"/>
          <w:lang w:val="en-US" w:eastAsia="en-US"/>
        </w:rPr>
        <w:t>;</w:t>
      </w:r>
    </w:p>
    <w:p w:rsidR="00C64AF8" w:rsidRPr="00C64AF8" w:rsidRDefault="00C64AF8" w:rsidP="00C64AF8">
      <w:pPr>
        <w:spacing w:after="160" w:line="259" w:lineRule="auto"/>
        <w:rPr>
          <w:rFonts w:eastAsia="Calibri"/>
          <w:sz w:val="28"/>
          <w:szCs w:val="28"/>
          <w:lang w:eastAsia="en-US"/>
        </w:rPr>
      </w:pPr>
      <w:r w:rsidRPr="00C64AF8">
        <w:rPr>
          <w:rFonts w:eastAsia="Calibri"/>
          <w:sz w:val="28"/>
          <w:szCs w:val="28"/>
        </w:rPr>
        <w:t xml:space="preserve">- </w:t>
      </w:r>
      <w:r w:rsidRPr="00C64AF8">
        <w:rPr>
          <w:rFonts w:eastAsia="Calibri"/>
          <w:sz w:val="28"/>
          <w:szCs w:val="28"/>
          <w:lang w:eastAsia="en-US"/>
        </w:rPr>
        <w:t>Полонез – простейший рисунок, разводки. Основы и правила составления композиции;</w:t>
      </w:r>
    </w:p>
    <w:p w:rsidR="00C64AF8" w:rsidRPr="00C64AF8" w:rsidRDefault="00C64AF8" w:rsidP="00C64AF8">
      <w:pPr>
        <w:spacing w:after="160" w:line="259" w:lineRule="auto"/>
        <w:rPr>
          <w:rFonts w:eastAsia="Calibri"/>
          <w:sz w:val="28"/>
          <w:szCs w:val="28"/>
        </w:rPr>
      </w:pPr>
      <w:r w:rsidRPr="00C64AF8">
        <w:rPr>
          <w:rFonts w:eastAsia="Calibri"/>
          <w:sz w:val="28"/>
          <w:szCs w:val="28"/>
          <w:lang w:eastAsia="en-US"/>
        </w:rPr>
        <w:t>- Вальс – комбинация, включающая пройденные элементы на ¾. Основы и правила составления композиции;</w:t>
      </w:r>
    </w:p>
    <w:p w:rsidR="00C64AF8" w:rsidRPr="00C64AF8" w:rsidRDefault="00C64AF8" w:rsidP="00C64AF8">
      <w:pPr>
        <w:spacing w:after="160" w:line="259" w:lineRule="auto"/>
        <w:rPr>
          <w:rFonts w:eastAsia="Calibri"/>
          <w:sz w:val="28"/>
          <w:szCs w:val="28"/>
        </w:rPr>
      </w:pPr>
      <w:r w:rsidRPr="00C64AF8">
        <w:rPr>
          <w:rFonts w:eastAsia="Calibri"/>
          <w:sz w:val="28"/>
          <w:szCs w:val="28"/>
        </w:rPr>
        <w:t xml:space="preserve">- </w:t>
      </w:r>
      <w:r w:rsidRPr="00C64AF8">
        <w:rPr>
          <w:rFonts w:eastAsia="Calibri"/>
          <w:sz w:val="28"/>
          <w:szCs w:val="28"/>
          <w:lang w:eastAsia="en-US"/>
        </w:rPr>
        <w:t>Полька – основы и правила составления композиции с включением других танцевальных элементов.</w:t>
      </w:r>
    </w:p>
    <w:p w:rsidR="00C64AF8" w:rsidRPr="00C64AF8" w:rsidRDefault="00C64AF8" w:rsidP="00C64AF8">
      <w:pPr>
        <w:spacing w:after="0" w:line="240" w:lineRule="auto"/>
        <w:ind w:left="585"/>
        <w:jc w:val="both"/>
        <w:rPr>
          <w:rFonts w:eastAsia="Calibri"/>
          <w:sz w:val="28"/>
          <w:szCs w:val="28"/>
          <w:lang w:eastAsia="en-US"/>
        </w:rPr>
      </w:pPr>
    </w:p>
    <w:p w:rsidR="00C64AF8" w:rsidRPr="00C64AF8" w:rsidRDefault="00C64AF8" w:rsidP="00C64AF8">
      <w:pPr>
        <w:spacing w:after="0" w:line="240" w:lineRule="auto"/>
        <w:ind w:left="585"/>
        <w:jc w:val="center"/>
        <w:rPr>
          <w:rFonts w:eastAsia="Calibri"/>
          <w:b/>
          <w:sz w:val="28"/>
          <w:szCs w:val="28"/>
          <w:lang w:eastAsia="en-US"/>
        </w:rPr>
      </w:pPr>
      <w:r w:rsidRPr="00C64AF8">
        <w:rPr>
          <w:rFonts w:eastAsia="Calibri"/>
          <w:b/>
          <w:sz w:val="28"/>
          <w:szCs w:val="28"/>
          <w:lang w:val="en-US" w:eastAsia="en-US"/>
        </w:rPr>
        <w:t>III</w:t>
      </w:r>
      <w:r w:rsidRPr="00C64AF8">
        <w:rPr>
          <w:rFonts w:eastAsia="Calibri"/>
          <w:b/>
          <w:sz w:val="28"/>
          <w:szCs w:val="28"/>
          <w:lang w:eastAsia="en-US"/>
        </w:rPr>
        <w:t xml:space="preserve"> семестр</w:t>
      </w:r>
    </w:p>
    <w:p w:rsidR="00C64AF8" w:rsidRPr="00C64AF8" w:rsidRDefault="00C64AF8" w:rsidP="00C64AF8">
      <w:pPr>
        <w:keepNext/>
        <w:spacing w:before="240" w:after="60" w:line="240" w:lineRule="auto"/>
        <w:jc w:val="both"/>
        <w:outlineLvl w:val="1"/>
        <w:rPr>
          <w:b/>
          <w:iCs/>
          <w:sz w:val="28"/>
          <w:szCs w:val="28"/>
        </w:rPr>
      </w:pPr>
      <w:r w:rsidRPr="00C64AF8">
        <w:rPr>
          <w:b/>
          <w:iCs/>
          <w:sz w:val="28"/>
          <w:szCs w:val="28"/>
        </w:rPr>
        <w:t>Раздел 3</w:t>
      </w:r>
      <w:r w:rsidRPr="00C64AF8">
        <w:rPr>
          <w:i/>
          <w:iCs/>
          <w:sz w:val="28"/>
          <w:szCs w:val="28"/>
        </w:rPr>
        <w:t xml:space="preserve">. </w:t>
      </w:r>
      <w:r w:rsidRPr="00C64AF8">
        <w:rPr>
          <w:iCs/>
          <w:sz w:val="28"/>
          <w:szCs w:val="28"/>
        </w:rPr>
        <w:t>Методика преподавания историко-бытового танц</w:t>
      </w:r>
      <w:r w:rsidR="000268B1">
        <w:rPr>
          <w:iCs/>
          <w:sz w:val="28"/>
          <w:szCs w:val="28"/>
        </w:rPr>
        <w:t xml:space="preserve">а по программе 2 года обучения </w:t>
      </w:r>
      <w:r w:rsidRPr="00C64AF8">
        <w:rPr>
          <w:b/>
          <w:iCs/>
          <w:sz w:val="28"/>
          <w:szCs w:val="28"/>
        </w:rPr>
        <w:t xml:space="preserve"> </w:t>
      </w:r>
    </w:p>
    <w:p w:rsidR="00C64AF8" w:rsidRPr="00C64AF8" w:rsidRDefault="00C64AF8" w:rsidP="00C64AF8">
      <w:pPr>
        <w:spacing w:after="160" w:line="259" w:lineRule="auto"/>
        <w:rPr>
          <w:rFonts w:ascii="Calibri" w:eastAsia="Calibri" w:hAnsi="Calibri"/>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Вальс-миньон;</w:t>
      </w:r>
    </w:p>
    <w:p w:rsidR="00C64AF8" w:rsidRPr="00C64AF8" w:rsidRDefault="00C64AF8" w:rsidP="00C64AF8">
      <w:pPr>
        <w:spacing w:after="0" w:line="240" w:lineRule="auto"/>
        <w:ind w:left="585"/>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«Миньон»;</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Французская кадриль (2 и 4 фигуры);</w:t>
      </w:r>
    </w:p>
    <w:p w:rsidR="00C64AF8" w:rsidRPr="00C64AF8" w:rsidRDefault="00C64AF8" w:rsidP="00C64AF8">
      <w:pPr>
        <w:spacing w:after="0" w:line="240" w:lineRule="auto"/>
        <w:jc w:val="both"/>
        <w:rPr>
          <w:rFonts w:eastAsia="Calibri"/>
          <w:sz w:val="28"/>
          <w:szCs w:val="28"/>
          <w:lang w:eastAsia="en-US"/>
        </w:rPr>
      </w:pPr>
    </w:p>
    <w:p w:rsidR="00C64AF8" w:rsidRPr="00C64AF8" w:rsidRDefault="00C64AF8" w:rsidP="00C64AF8">
      <w:pPr>
        <w:numPr>
          <w:ilvl w:val="0"/>
          <w:numId w:val="37"/>
        </w:numPr>
        <w:spacing w:after="0" w:line="240" w:lineRule="auto"/>
        <w:jc w:val="both"/>
        <w:rPr>
          <w:rFonts w:eastAsia="Calibri"/>
          <w:sz w:val="28"/>
          <w:szCs w:val="28"/>
          <w:lang w:eastAsia="en-US"/>
        </w:rPr>
      </w:pPr>
      <w:r w:rsidRPr="00C64AF8">
        <w:rPr>
          <w:rFonts w:eastAsia="Calibri"/>
          <w:sz w:val="28"/>
          <w:szCs w:val="28"/>
          <w:lang w:eastAsia="en-US"/>
        </w:rPr>
        <w:t xml:space="preserve">Полька:  </w:t>
      </w:r>
    </w:p>
    <w:p w:rsidR="00C64AF8" w:rsidRPr="00C64AF8" w:rsidRDefault="00C64AF8" w:rsidP="00C64AF8">
      <w:pPr>
        <w:numPr>
          <w:ilvl w:val="0"/>
          <w:numId w:val="38"/>
        </w:numPr>
        <w:spacing w:after="160" w:line="259" w:lineRule="auto"/>
        <w:contextualSpacing/>
        <w:jc w:val="both"/>
        <w:rPr>
          <w:rFonts w:eastAsia="Calibri"/>
          <w:sz w:val="28"/>
          <w:szCs w:val="28"/>
          <w:lang w:eastAsia="en-US"/>
        </w:rPr>
      </w:pPr>
      <w:proofErr w:type="gramStart"/>
      <w:r w:rsidRPr="00C64AF8">
        <w:rPr>
          <w:rFonts w:eastAsia="Calibri"/>
          <w:sz w:val="28"/>
          <w:szCs w:val="28"/>
          <w:lang w:eastAsia="en-US"/>
        </w:rPr>
        <w:t>Р</w:t>
      </w:r>
      <w:proofErr w:type="gramEnd"/>
      <w:r w:rsidRPr="00C64AF8">
        <w:rPr>
          <w:rFonts w:eastAsia="Calibri"/>
          <w:sz w:val="28"/>
          <w:szCs w:val="28"/>
          <w:lang w:val="en-US" w:eastAsia="en-US"/>
        </w:rPr>
        <w:t>as</w:t>
      </w:r>
      <w:r w:rsidRPr="00C64AF8">
        <w:rPr>
          <w:rFonts w:eastAsia="Calibri"/>
          <w:sz w:val="28"/>
          <w:szCs w:val="28"/>
          <w:lang w:eastAsia="en-US"/>
        </w:rPr>
        <w:t xml:space="preserve"> польки боковое с вращением по кругу (соло);</w:t>
      </w:r>
    </w:p>
    <w:p w:rsidR="00C64AF8" w:rsidRPr="00C64AF8" w:rsidRDefault="00C64AF8" w:rsidP="00C64AF8">
      <w:pPr>
        <w:numPr>
          <w:ilvl w:val="0"/>
          <w:numId w:val="38"/>
        </w:numPr>
        <w:spacing w:after="160" w:line="259" w:lineRule="auto"/>
        <w:contextualSpacing/>
        <w:jc w:val="both"/>
        <w:rPr>
          <w:rFonts w:eastAsia="Calibri"/>
          <w:sz w:val="28"/>
          <w:szCs w:val="28"/>
          <w:lang w:eastAsia="en-US"/>
        </w:rPr>
      </w:pPr>
      <w:r w:rsidRPr="00C64AF8">
        <w:rPr>
          <w:rFonts w:eastAsia="Calibri"/>
          <w:sz w:val="28"/>
          <w:szCs w:val="28"/>
          <w:lang w:val="en-US" w:eastAsia="en-US"/>
        </w:rPr>
        <w:t>Pas</w:t>
      </w:r>
      <w:r w:rsidRPr="00C64AF8">
        <w:rPr>
          <w:rFonts w:eastAsia="Calibri"/>
          <w:sz w:val="28"/>
          <w:szCs w:val="28"/>
          <w:lang w:eastAsia="en-US"/>
        </w:rPr>
        <w:t xml:space="preserve"> польки боковое с вращением по кругу в паре;</w:t>
      </w:r>
    </w:p>
    <w:p w:rsidR="00C64AF8" w:rsidRPr="00C64AF8" w:rsidRDefault="00C64AF8" w:rsidP="00C64AF8">
      <w:pPr>
        <w:ind w:left="284"/>
        <w:jc w:val="both"/>
        <w:rPr>
          <w:rFonts w:eastAsia="Calibri"/>
          <w:sz w:val="28"/>
          <w:szCs w:val="28"/>
          <w:lang w:eastAsia="en-US"/>
        </w:rPr>
      </w:pPr>
      <w:r w:rsidRPr="00C64AF8">
        <w:rPr>
          <w:rFonts w:eastAsia="Calibri"/>
          <w:sz w:val="28"/>
          <w:szCs w:val="28"/>
          <w:lang w:eastAsia="en-US"/>
        </w:rPr>
        <w:t>-    Полонез (усложненная композиция);</w:t>
      </w:r>
    </w:p>
    <w:p w:rsidR="00C64AF8" w:rsidRPr="00C64AF8" w:rsidRDefault="00C64AF8" w:rsidP="00C64AF8">
      <w:pPr>
        <w:ind w:left="284"/>
        <w:jc w:val="both"/>
        <w:rPr>
          <w:rFonts w:eastAsia="Calibri"/>
          <w:sz w:val="28"/>
          <w:szCs w:val="28"/>
          <w:lang w:eastAsia="en-US"/>
        </w:rPr>
      </w:pPr>
      <w:r w:rsidRPr="00C64AF8">
        <w:rPr>
          <w:rFonts w:eastAsia="Calibri"/>
          <w:sz w:val="28"/>
          <w:szCs w:val="28"/>
          <w:lang w:eastAsia="en-US"/>
        </w:rPr>
        <w:t>-    Вальс (усложненная композиция);</w:t>
      </w:r>
    </w:p>
    <w:p w:rsidR="00C64AF8" w:rsidRPr="00C64AF8" w:rsidRDefault="00C64AF8" w:rsidP="00C64AF8">
      <w:pPr>
        <w:ind w:left="284"/>
        <w:jc w:val="both"/>
        <w:rPr>
          <w:rFonts w:eastAsia="Calibri"/>
          <w:sz w:val="28"/>
          <w:szCs w:val="28"/>
          <w:lang w:eastAsia="en-US"/>
        </w:rPr>
      </w:pPr>
      <w:r w:rsidRPr="00C64AF8">
        <w:rPr>
          <w:rFonts w:eastAsia="Calibri"/>
          <w:sz w:val="28"/>
          <w:szCs w:val="28"/>
          <w:lang w:eastAsia="en-US"/>
        </w:rPr>
        <w:t>-    Полька (усложненная композиция).</w:t>
      </w:r>
    </w:p>
    <w:p w:rsidR="00C64AF8" w:rsidRPr="00C64AF8" w:rsidRDefault="00C64AF8" w:rsidP="00C64AF8">
      <w:pPr>
        <w:ind w:left="284"/>
        <w:jc w:val="both"/>
        <w:rPr>
          <w:rFonts w:eastAsia="Calibri"/>
          <w:sz w:val="28"/>
          <w:szCs w:val="28"/>
          <w:lang w:eastAsia="en-US"/>
        </w:rPr>
      </w:pPr>
    </w:p>
    <w:p w:rsidR="00C64AF8" w:rsidRPr="00C64AF8" w:rsidRDefault="00C64AF8" w:rsidP="00C64AF8">
      <w:pPr>
        <w:ind w:left="284"/>
        <w:jc w:val="both"/>
        <w:rPr>
          <w:rFonts w:eastAsia="Calibri"/>
          <w:sz w:val="28"/>
          <w:szCs w:val="28"/>
          <w:lang w:eastAsia="en-US"/>
        </w:rPr>
      </w:pPr>
    </w:p>
    <w:p w:rsidR="00C64AF8" w:rsidRPr="00C64AF8" w:rsidRDefault="00C64AF8" w:rsidP="00C64AF8">
      <w:pPr>
        <w:ind w:left="284"/>
        <w:jc w:val="both"/>
        <w:rPr>
          <w:rFonts w:eastAsia="Calibri"/>
          <w:sz w:val="28"/>
          <w:szCs w:val="28"/>
          <w:lang w:eastAsia="en-US"/>
        </w:rPr>
      </w:pPr>
    </w:p>
    <w:p w:rsidR="00C64AF8" w:rsidRPr="00C64AF8" w:rsidRDefault="00C64AF8" w:rsidP="00C64AF8">
      <w:pPr>
        <w:ind w:left="284"/>
        <w:jc w:val="center"/>
        <w:rPr>
          <w:rFonts w:eastAsia="Calibri"/>
          <w:b/>
          <w:sz w:val="28"/>
          <w:szCs w:val="28"/>
          <w:lang w:eastAsia="en-US"/>
        </w:rPr>
      </w:pPr>
      <w:r w:rsidRPr="00C64AF8">
        <w:rPr>
          <w:rFonts w:eastAsia="Calibri"/>
          <w:b/>
          <w:sz w:val="28"/>
          <w:szCs w:val="28"/>
          <w:lang w:val="en-US" w:eastAsia="en-US"/>
        </w:rPr>
        <w:t>IV</w:t>
      </w:r>
      <w:r w:rsidRPr="00C64AF8">
        <w:rPr>
          <w:rFonts w:eastAsia="Calibri"/>
          <w:b/>
          <w:sz w:val="28"/>
          <w:szCs w:val="28"/>
          <w:lang w:eastAsia="en-US"/>
        </w:rPr>
        <w:t xml:space="preserve"> семестр</w:t>
      </w:r>
    </w:p>
    <w:p w:rsidR="00C64AF8" w:rsidRPr="00C64AF8" w:rsidRDefault="00C64AF8" w:rsidP="00C64AF8">
      <w:pPr>
        <w:keepNext/>
        <w:spacing w:before="240" w:after="60" w:line="240" w:lineRule="auto"/>
        <w:jc w:val="both"/>
        <w:outlineLvl w:val="1"/>
        <w:rPr>
          <w:b/>
          <w:bCs/>
          <w:iCs/>
          <w:sz w:val="28"/>
          <w:szCs w:val="28"/>
        </w:rPr>
      </w:pPr>
      <w:r w:rsidRPr="00C64AF8">
        <w:rPr>
          <w:b/>
          <w:iCs/>
          <w:sz w:val="28"/>
          <w:szCs w:val="28"/>
        </w:rPr>
        <w:t>Раздел 4</w:t>
      </w:r>
      <w:r w:rsidRPr="00C64AF8">
        <w:rPr>
          <w:i/>
          <w:iCs/>
          <w:sz w:val="28"/>
          <w:szCs w:val="28"/>
        </w:rPr>
        <w:t xml:space="preserve">. </w:t>
      </w:r>
      <w:r w:rsidRPr="00C64AF8">
        <w:rPr>
          <w:iCs/>
          <w:sz w:val="28"/>
          <w:szCs w:val="28"/>
        </w:rPr>
        <w:t>Методика преподавания историко-бытового танц</w:t>
      </w:r>
      <w:r w:rsidR="000268B1">
        <w:rPr>
          <w:iCs/>
          <w:sz w:val="28"/>
          <w:szCs w:val="28"/>
        </w:rPr>
        <w:t xml:space="preserve">а по программе 3 года обучения </w:t>
      </w:r>
      <w:r w:rsidRPr="00C64AF8">
        <w:rPr>
          <w:b/>
          <w:iCs/>
          <w:sz w:val="28"/>
          <w:szCs w:val="28"/>
        </w:rPr>
        <w:t xml:space="preserve">– </w:t>
      </w:r>
      <w:r w:rsidRPr="00C64AF8">
        <w:rPr>
          <w:iCs/>
          <w:sz w:val="28"/>
          <w:szCs w:val="28"/>
        </w:rPr>
        <w:t>р</w:t>
      </w:r>
      <w:r w:rsidRPr="00C64AF8">
        <w:rPr>
          <w:bCs/>
          <w:iCs/>
          <w:sz w:val="28"/>
          <w:szCs w:val="28"/>
        </w:rPr>
        <w:t>азвернутые композиции историко-бытового танца</w:t>
      </w:r>
      <w:r w:rsidRPr="00C64AF8">
        <w:rPr>
          <w:b/>
          <w:bCs/>
          <w:iCs/>
          <w:sz w:val="28"/>
          <w:szCs w:val="28"/>
        </w:rPr>
        <w:t xml:space="preserve"> </w:t>
      </w:r>
    </w:p>
    <w:p w:rsidR="00C64AF8" w:rsidRPr="00C64AF8" w:rsidRDefault="00C64AF8" w:rsidP="00C64AF8">
      <w:pPr>
        <w:spacing w:after="0" w:line="240" w:lineRule="auto"/>
        <w:jc w:val="both"/>
        <w:rPr>
          <w:sz w:val="28"/>
          <w:szCs w:val="28"/>
        </w:rPr>
      </w:pPr>
    </w:p>
    <w:p w:rsidR="00C64AF8" w:rsidRPr="00C64AF8" w:rsidRDefault="00C64AF8" w:rsidP="00C64AF8">
      <w:pPr>
        <w:numPr>
          <w:ilvl w:val="0"/>
          <w:numId w:val="40"/>
        </w:numPr>
        <w:spacing w:after="0" w:line="240" w:lineRule="auto"/>
        <w:jc w:val="both"/>
        <w:rPr>
          <w:sz w:val="28"/>
          <w:szCs w:val="28"/>
        </w:rPr>
      </w:pPr>
      <w:r w:rsidRPr="00C64AF8">
        <w:rPr>
          <w:sz w:val="28"/>
          <w:szCs w:val="28"/>
        </w:rPr>
        <w:t xml:space="preserve">Элементы танцев </w:t>
      </w:r>
      <w:proofErr w:type="gramStart"/>
      <w:r w:rsidRPr="00C64AF8">
        <w:rPr>
          <w:sz w:val="28"/>
          <w:szCs w:val="28"/>
        </w:rPr>
        <w:t>Х</w:t>
      </w:r>
      <w:proofErr w:type="gramEnd"/>
      <w:r w:rsidRPr="00C64AF8">
        <w:rPr>
          <w:sz w:val="28"/>
          <w:szCs w:val="28"/>
          <w:lang w:val="en-US"/>
        </w:rPr>
        <w:t>VIII</w:t>
      </w:r>
      <w:r w:rsidRPr="00C64AF8">
        <w:rPr>
          <w:sz w:val="28"/>
          <w:szCs w:val="28"/>
        </w:rPr>
        <w:t xml:space="preserve"> в.:</w:t>
      </w:r>
    </w:p>
    <w:p w:rsidR="00C64AF8" w:rsidRPr="00C64AF8" w:rsidRDefault="00C64AF8" w:rsidP="00C64AF8">
      <w:pPr>
        <w:spacing w:after="120" w:line="240" w:lineRule="auto"/>
        <w:ind w:left="360"/>
        <w:jc w:val="both"/>
        <w:rPr>
          <w:sz w:val="28"/>
          <w:szCs w:val="28"/>
        </w:rPr>
      </w:pPr>
      <w:r w:rsidRPr="00C64AF8">
        <w:rPr>
          <w:sz w:val="28"/>
          <w:szCs w:val="28"/>
        </w:rPr>
        <w:t>а) поклоны;</w:t>
      </w:r>
    </w:p>
    <w:p w:rsidR="00C64AF8" w:rsidRPr="00C64AF8" w:rsidRDefault="00C64AF8" w:rsidP="00C64AF8">
      <w:pPr>
        <w:spacing w:after="120" w:line="240" w:lineRule="auto"/>
        <w:jc w:val="both"/>
        <w:rPr>
          <w:sz w:val="28"/>
          <w:szCs w:val="28"/>
        </w:rPr>
      </w:pPr>
      <w:r w:rsidRPr="00C64AF8">
        <w:rPr>
          <w:sz w:val="28"/>
          <w:szCs w:val="28"/>
        </w:rPr>
        <w:t xml:space="preserve">     б) </w:t>
      </w:r>
      <w:r w:rsidRPr="00C64AF8">
        <w:rPr>
          <w:sz w:val="28"/>
          <w:szCs w:val="28"/>
          <w:lang w:val="en-US"/>
        </w:rPr>
        <w:t>pas</w:t>
      </w:r>
      <w:r w:rsidRPr="00C64AF8">
        <w:rPr>
          <w:sz w:val="28"/>
          <w:szCs w:val="28"/>
        </w:rPr>
        <w:t xml:space="preserve"> </w:t>
      </w:r>
      <w:r w:rsidRPr="00C64AF8">
        <w:rPr>
          <w:sz w:val="28"/>
          <w:szCs w:val="28"/>
          <w:lang w:val="en-US"/>
        </w:rPr>
        <w:t>menus</w:t>
      </w:r>
      <w:r w:rsidRPr="00C64AF8">
        <w:rPr>
          <w:sz w:val="28"/>
          <w:szCs w:val="28"/>
        </w:rPr>
        <w:t>;</w:t>
      </w:r>
    </w:p>
    <w:p w:rsidR="00C64AF8" w:rsidRPr="00C64AF8" w:rsidRDefault="00C64AF8" w:rsidP="00C64AF8">
      <w:pPr>
        <w:spacing w:after="120" w:line="240" w:lineRule="auto"/>
        <w:jc w:val="both"/>
        <w:rPr>
          <w:sz w:val="28"/>
          <w:szCs w:val="28"/>
        </w:rPr>
      </w:pPr>
      <w:r w:rsidRPr="00C64AF8">
        <w:rPr>
          <w:sz w:val="28"/>
          <w:szCs w:val="28"/>
        </w:rPr>
        <w:t xml:space="preserve">     в) легкие шаги с остановкой в различные позы;</w:t>
      </w:r>
    </w:p>
    <w:p w:rsidR="00C64AF8" w:rsidRPr="00C64AF8" w:rsidRDefault="00C64AF8" w:rsidP="00C64AF8">
      <w:pPr>
        <w:spacing w:after="120" w:line="240" w:lineRule="auto"/>
        <w:jc w:val="both"/>
        <w:rPr>
          <w:sz w:val="28"/>
          <w:szCs w:val="28"/>
        </w:rPr>
      </w:pPr>
      <w:r w:rsidRPr="00C64AF8">
        <w:rPr>
          <w:sz w:val="28"/>
          <w:szCs w:val="28"/>
        </w:rPr>
        <w:t xml:space="preserve">     д) </w:t>
      </w:r>
      <w:r w:rsidRPr="00C64AF8">
        <w:rPr>
          <w:sz w:val="28"/>
          <w:szCs w:val="28"/>
          <w:lang w:val="en-US"/>
        </w:rPr>
        <w:t>pas</w:t>
      </w:r>
      <w:r w:rsidRPr="00C64AF8">
        <w:rPr>
          <w:sz w:val="28"/>
          <w:szCs w:val="28"/>
        </w:rPr>
        <w:t xml:space="preserve"> </w:t>
      </w:r>
      <w:r w:rsidRPr="00C64AF8">
        <w:rPr>
          <w:sz w:val="28"/>
          <w:szCs w:val="28"/>
          <w:lang w:val="en-US"/>
        </w:rPr>
        <w:t>de</w:t>
      </w:r>
      <w:r w:rsidRPr="00C64AF8">
        <w:rPr>
          <w:sz w:val="28"/>
          <w:szCs w:val="28"/>
        </w:rPr>
        <w:t xml:space="preserve"> </w:t>
      </w:r>
      <w:proofErr w:type="spellStart"/>
      <w:r w:rsidRPr="00C64AF8">
        <w:rPr>
          <w:sz w:val="28"/>
          <w:szCs w:val="28"/>
          <w:lang w:val="en-US"/>
        </w:rPr>
        <w:t>bourr</w:t>
      </w:r>
      <w:r w:rsidRPr="00C64AF8">
        <w:rPr>
          <w:sz w:val="28"/>
          <w:szCs w:val="28"/>
        </w:rPr>
        <w:t>éе</w:t>
      </w:r>
      <w:proofErr w:type="spellEnd"/>
      <w:r w:rsidRPr="00C64AF8">
        <w:rPr>
          <w:sz w:val="28"/>
          <w:szCs w:val="28"/>
        </w:rPr>
        <w:t xml:space="preserve"> (название условное) с продвижением в сторону и вперед;</w:t>
      </w:r>
    </w:p>
    <w:p w:rsidR="00C64AF8" w:rsidRPr="00C64AF8" w:rsidRDefault="00C64AF8" w:rsidP="00C64AF8">
      <w:pPr>
        <w:spacing w:after="120" w:line="240" w:lineRule="auto"/>
        <w:jc w:val="both"/>
        <w:rPr>
          <w:sz w:val="28"/>
          <w:szCs w:val="28"/>
        </w:rPr>
      </w:pPr>
      <w:r w:rsidRPr="00C64AF8">
        <w:rPr>
          <w:sz w:val="28"/>
          <w:szCs w:val="28"/>
        </w:rPr>
        <w:t xml:space="preserve">     е) различные положения рук соло и в паре.</w:t>
      </w:r>
    </w:p>
    <w:p w:rsidR="00C64AF8" w:rsidRPr="00C64AF8" w:rsidRDefault="00C64AF8" w:rsidP="00C64AF8">
      <w:pPr>
        <w:spacing w:after="120" w:line="240" w:lineRule="auto"/>
        <w:jc w:val="both"/>
        <w:rPr>
          <w:sz w:val="28"/>
          <w:szCs w:val="28"/>
        </w:rPr>
      </w:pPr>
    </w:p>
    <w:p w:rsidR="00C64AF8" w:rsidRPr="00C64AF8" w:rsidRDefault="00C64AF8" w:rsidP="00C64AF8">
      <w:pPr>
        <w:numPr>
          <w:ilvl w:val="0"/>
          <w:numId w:val="40"/>
        </w:numPr>
        <w:spacing w:after="120" w:line="240" w:lineRule="auto"/>
        <w:jc w:val="both"/>
        <w:rPr>
          <w:sz w:val="28"/>
          <w:szCs w:val="28"/>
        </w:rPr>
      </w:pPr>
      <w:proofErr w:type="gramStart"/>
      <w:r w:rsidRPr="00C64AF8">
        <w:rPr>
          <w:sz w:val="28"/>
          <w:szCs w:val="28"/>
        </w:rPr>
        <w:t>Классический менуэт из оперы «Дон Жуан» (муз.</w:t>
      </w:r>
      <w:proofErr w:type="gramEnd"/>
      <w:r w:rsidRPr="00C64AF8">
        <w:rPr>
          <w:sz w:val="28"/>
          <w:szCs w:val="28"/>
        </w:rPr>
        <w:t xml:space="preserve"> В. Моцарта, хореография </w:t>
      </w:r>
    </w:p>
    <w:p w:rsidR="00C64AF8" w:rsidRPr="00C64AF8" w:rsidRDefault="00C64AF8" w:rsidP="00C64AF8">
      <w:pPr>
        <w:spacing w:after="0" w:line="240" w:lineRule="auto"/>
        <w:jc w:val="both"/>
        <w:rPr>
          <w:sz w:val="28"/>
          <w:szCs w:val="28"/>
        </w:rPr>
      </w:pPr>
      <w:r w:rsidRPr="00C64AF8">
        <w:rPr>
          <w:sz w:val="28"/>
          <w:szCs w:val="28"/>
        </w:rPr>
        <w:t xml:space="preserve">        </w:t>
      </w:r>
      <w:proofErr w:type="gramStart"/>
      <w:r w:rsidRPr="00C64AF8">
        <w:rPr>
          <w:sz w:val="28"/>
          <w:szCs w:val="28"/>
        </w:rPr>
        <w:t>М. Петипа).</w:t>
      </w:r>
      <w:proofErr w:type="gramEnd"/>
    </w:p>
    <w:p w:rsidR="00C64AF8" w:rsidRPr="00C64AF8" w:rsidRDefault="00C64AF8" w:rsidP="00C64AF8">
      <w:pPr>
        <w:spacing w:after="120" w:line="240" w:lineRule="auto"/>
        <w:ind w:left="720"/>
        <w:jc w:val="both"/>
        <w:rPr>
          <w:sz w:val="28"/>
          <w:szCs w:val="28"/>
        </w:rPr>
      </w:pPr>
    </w:p>
    <w:p w:rsidR="00C64AF8" w:rsidRPr="00C64AF8" w:rsidRDefault="00C64AF8" w:rsidP="00C64AF8">
      <w:pPr>
        <w:numPr>
          <w:ilvl w:val="0"/>
          <w:numId w:val="41"/>
        </w:numPr>
        <w:spacing w:after="120" w:line="240" w:lineRule="auto"/>
        <w:jc w:val="both"/>
        <w:rPr>
          <w:sz w:val="28"/>
          <w:szCs w:val="28"/>
        </w:rPr>
      </w:pPr>
      <w:r w:rsidRPr="00C64AF8">
        <w:rPr>
          <w:sz w:val="28"/>
          <w:szCs w:val="28"/>
        </w:rPr>
        <w:t>Вальс-гавот;</w:t>
      </w:r>
    </w:p>
    <w:p w:rsidR="00C64AF8" w:rsidRPr="00C64AF8" w:rsidRDefault="00C64AF8" w:rsidP="00C64AF8">
      <w:pPr>
        <w:numPr>
          <w:ilvl w:val="0"/>
          <w:numId w:val="41"/>
        </w:numPr>
        <w:spacing w:after="120" w:line="240" w:lineRule="auto"/>
        <w:jc w:val="both"/>
        <w:rPr>
          <w:sz w:val="28"/>
          <w:szCs w:val="28"/>
        </w:rPr>
      </w:pPr>
      <w:r w:rsidRPr="00C64AF8">
        <w:rPr>
          <w:sz w:val="28"/>
          <w:szCs w:val="28"/>
        </w:rPr>
        <w:t>Полонез (усложненная композиция);</w:t>
      </w:r>
    </w:p>
    <w:p w:rsidR="00C64AF8" w:rsidRPr="00C64AF8" w:rsidRDefault="00C64AF8" w:rsidP="00C64AF8">
      <w:pPr>
        <w:numPr>
          <w:ilvl w:val="0"/>
          <w:numId w:val="41"/>
        </w:numPr>
        <w:spacing w:after="120" w:line="240" w:lineRule="auto"/>
        <w:jc w:val="both"/>
        <w:rPr>
          <w:sz w:val="28"/>
          <w:szCs w:val="28"/>
        </w:rPr>
      </w:pPr>
      <w:r w:rsidRPr="00C64AF8">
        <w:rPr>
          <w:sz w:val="28"/>
          <w:szCs w:val="28"/>
        </w:rPr>
        <w:t>Гавот.</w:t>
      </w:r>
    </w:p>
    <w:p w:rsidR="00C64AF8" w:rsidRPr="00C64AF8" w:rsidRDefault="00C64AF8" w:rsidP="00C64AF8">
      <w:pPr>
        <w:spacing w:after="160" w:line="259" w:lineRule="auto"/>
        <w:jc w:val="both"/>
        <w:rPr>
          <w:rFonts w:eastAsia="Calibri"/>
          <w:sz w:val="28"/>
          <w:szCs w:val="28"/>
          <w:lang w:eastAsia="en-US"/>
        </w:rPr>
      </w:pPr>
    </w:p>
    <w:p w:rsidR="00C64AF8" w:rsidRPr="00C64AF8" w:rsidRDefault="00C64AF8" w:rsidP="00C64AF8">
      <w:pPr>
        <w:numPr>
          <w:ilvl w:val="0"/>
          <w:numId w:val="33"/>
        </w:numPr>
        <w:spacing w:after="0" w:line="240" w:lineRule="auto"/>
        <w:ind w:right="-1"/>
        <w:rPr>
          <w:b/>
          <w:sz w:val="28"/>
          <w:szCs w:val="28"/>
        </w:rPr>
      </w:pPr>
      <w:r w:rsidRPr="00C64AF8">
        <w:rPr>
          <w:b/>
          <w:sz w:val="28"/>
          <w:szCs w:val="28"/>
        </w:rPr>
        <w:t>Учебно-методическое обеспечение курса*</w:t>
      </w:r>
    </w:p>
    <w:p w:rsidR="00C64AF8" w:rsidRPr="00C64AF8" w:rsidRDefault="00C64AF8" w:rsidP="00C64AF8">
      <w:pPr>
        <w:spacing w:after="0" w:line="240" w:lineRule="auto"/>
        <w:ind w:right="-1"/>
        <w:jc w:val="center"/>
        <w:rPr>
          <w:sz w:val="28"/>
          <w:szCs w:val="28"/>
        </w:rPr>
      </w:pPr>
    </w:p>
    <w:p w:rsidR="00C64AF8" w:rsidRPr="00C64AF8" w:rsidRDefault="00C64AF8" w:rsidP="00C64AF8">
      <w:pPr>
        <w:spacing w:after="0" w:line="240" w:lineRule="auto"/>
        <w:ind w:right="-1"/>
        <w:rPr>
          <w:sz w:val="28"/>
          <w:szCs w:val="28"/>
        </w:rPr>
      </w:pPr>
      <w:r w:rsidRPr="00C64AF8">
        <w:rPr>
          <w:sz w:val="28"/>
          <w:szCs w:val="28"/>
        </w:rPr>
        <w:t>а) Основная литература</w:t>
      </w:r>
    </w:p>
    <w:p w:rsidR="00C64AF8" w:rsidRPr="00C64AF8" w:rsidRDefault="00C64AF8" w:rsidP="00C64AF8">
      <w:pPr>
        <w:spacing w:after="0" w:line="240" w:lineRule="auto"/>
        <w:ind w:right="-1"/>
        <w:rPr>
          <w:sz w:val="28"/>
          <w:szCs w:val="28"/>
        </w:rPr>
      </w:pPr>
    </w:p>
    <w:p w:rsidR="00C64AF8" w:rsidRPr="00C64AF8" w:rsidRDefault="00C64AF8" w:rsidP="00C64AF8">
      <w:pPr>
        <w:numPr>
          <w:ilvl w:val="0"/>
          <w:numId w:val="36"/>
        </w:numPr>
        <w:spacing w:after="0" w:line="240" w:lineRule="auto"/>
        <w:ind w:right="-1"/>
        <w:rPr>
          <w:sz w:val="28"/>
          <w:szCs w:val="28"/>
        </w:rPr>
      </w:pPr>
      <w:r w:rsidRPr="00C64AF8">
        <w:rPr>
          <w:sz w:val="28"/>
          <w:szCs w:val="28"/>
        </w:rPr>
        <w:t xml:space="preserve">Воронина И.А. Историко-бытовой танец. Учебно-методическое пособие. М.: </w:t>
      </w:r>
      <w:proofErr w:type="gramStart"/>
      <w:r w:rsidRPr="00C64AF8">
        <w:rPr>
          <w:sz w:val="28"/>
          <w:szCs w:val="28"/>
        </w:rPr>
        <w:t>МГАХ</w:t>
      </w:r>
      <w:proofErr w:type="gramEnd"/>
      <w:r w:rsidRPr="00C64AF8">
        <w:rPr>
          <w:sz w:val="28"/>
          <w:szCs w:val="28"/>
        </w:rPr>
        <w:t>, 2013;</w:t>
      </w:r>
    </w:p>
    <w:p w:rsidR="00C64AF8" w:rsidRPr="00C64AF8" w:rsidRDefault="00C64AF8" w:rsidP="00C64AF8">
      <w:pPr>
        <w:numPr>
          <w:ilvl w:val="0"/>
          <w:numId w:val="36"/>
        </w:numPr>
        <w:spacing w:after="0" w:line="240" w:lineRule="auto"/>
        <w:ind w:right="-1"/>
        <w:rPr>
          <w:sz w:val="28"/>
          <w:szCs w:val="28"/>
        </w:rPr>
      </w:pPr>
      <w:r w:rsidRPr="00C64AF8">
        <w:rPr>
          <w:sz w:val="28"/>
          <w:szCs w:val="28"/>
        </w:rPr>
        <w:t>Васильева-Рождественская М.В. Историко-бытовой танец. М.: ГИТИС, 2005;</w:t>
      </w:r>
    </w:p>
    <w:p w:rsidR="00C64AF8" w:rsidRPr="00C64AF8" w:rsidRDefault="00C64AF8" w:rsidP="00C64AF8">
      <w:pPr>
        <w:numPr>
          <w:ilvl w:val="0"/>
          <w:numId w:val="36"/>
        </w:numPr>
        <w:spacing w:after="0" w:line="240" w:lineRule="auto"/>
        <w:ind w:right="-1"/>
        <w:rPr>
          <w:sz w:val="28"/>
          <w:szCs w:val="28"/>
        </w:rPr>
      </w:pPr>
      <w:r w:rsidRPr="00C64AF8">
        <w:rPr>
          <w:sz w:val="28"/>
          <w:szCs w:val="28"/>
        </w:rPr>
        <w:t xml:space="preserve">Ивановский Н.П. Бальный танец </w:t>
      </w:r>
      <w:r w:rsidRPr="00C64AF8">
        <w:rPr>
          <w:sz w:val="28"/>
          <w:szCs w:val="28"/>
          <w:lang w:val="en-US"/>
        </w:rPr>
        <w:t>XVI</w:t>
      </w:r>
      <w:r w:rsidRPr="00C64AF8">
        <w:rPr>
          <w:sz w:val="28"/>
          <w:szCs w:val="28"/>
        </w:rPr>
        <w:t>-</w:t>
      </w:r>
      <w:r w:rsidRPr="00C64AF8">
        <w:rPr>
          <w:sz w:val="28"/>
          <w:szCs w:val="28"/>
          <w:lang w:val="en-US"/>
        </w:rPr>
        <w:t>XIX</w:t>
      </w:r>
      <w:r w:rsidRPr="00C64AF8">
        <w:rPr>
          <w:sz w:val="28"/>
          <w:szCs w:val="28"/>
        </w:rPr>
        <w:t xml:space="preserve"> вв. Калининград: Янтарный сказ, 2004;</w:t>
      </w:r>
    </w:p>
    <w:p w:rsidR="00C64AF8" w:rsidRPr="00C64AF8" w:rsidRDefault="00C64AF8" w:rsidP="00C64AF8">
      <w:pPr>
        <w:numPr>
          <w:ilvl w:val="0"/>
          <w:numId w:val="36"/>
        </w:numPr>
        <w:spacing w:after="0" w:line="240" w:lineRule="auto"/>
        <w:ind w:right="-1"/>
        <w:rPr>
          <w:sz w:val="28"/>
          <w:szCs w:val="28"/>
        </w:rPr>
      </w:pPr>
      <w:proofErr w:type="spellStart"/>
      <w:r w:rsidRPr="00C64AF8">
        <w:rPr>
          <w:sz w:val="28"/>
          <w:szCs w:val="28"/>
        </w:rPr>
        <w:t>Блазис</w:t>
      </w:r>
      <w:proofErr w:type="spellEnd"/>
      <w:r w:rsidRPr="00C64AF8">
        <w:rPr>
          <w:sz w:val="28"/>
          <w:szCs w:val="28"/>
        </w:rPr>
        <w:t xml:space="preserve"> К. Танцы вообще. Балетные знаменитости и национальные танцы. М., 1864;</w:t>
      </w:r>
    </w:p>
    <w:p w:rsidR="00C64AF8" w:rsidRPr="00C64AF8" w:rsidRDefault="00C64AF8" w:rsidP="00C64AF8">
      <w:pPr>
        <w:numPr>
          <w:ilvl w:val="0"/>
          <w:numId w:val="36"/>
        </w:numPr>
        <w:spacing w:after="0" w:line="240" w:lineRule="auto"/>
        <w:ind w:right="-1"/>
        <w:rPr>
          <w:sz w:val="28"/>
          <w:szCs w:val="28"/>
        </w:rPr>
      </w:pPr>
      <w:r w:rsidRPr="00C64AF8">
        <w:rPr>
          <w:sz w:val="28"/>
          <w:szCs w:val="28"/>
        </w:rPr>
        <w:t>Блок Л. Классический танец. М., Искусство, 1987;</w:t>
      </w:r>
    </w:p>
    <w:p w:rsidR="00C64AF8" w:rsidRPr="00C64AF8" w:rsidRDefault="00C64AF8" w:rsidP="00C64AF8">
      <w:pPr>
        <w:spacing w:after="120" w:line="240" w:lineRule="auto"/>
        <w:jc w:val="both"/>
        <w:rPr>
          <w:sz w:val="28"/>
          <w:szCs w:val="28"/>
        </w:rPr>
      </w:pPr>
    </w:p>
    <w:p w:rsidR="00C64AF8" w:rsidRPr="00C64AF8" w:rsidRDefault="00C64AF8" w:rsidP="00C64AF8">
      <w:pPr>
        <w:suppressAutoHyphens/>
        <w:spacing w:after="0" w:line="240" w:lineRule="auto"/>
        <w:jc w:val="both"/>
        <w:rPr>
          <w:sz w:val="28"/>
          <w:szCs w:val="28"/>
          <w:lang w:eastAsia="ar-SA"/>
        </w:rPr>
      </w:pPr>
      <w:r w:rsidRPr="00C64AF8">
        <w:rPr>
          <w:sz w:val="28"/>
          <w:szCs w:val="28"/>
          <w:lang w:eastAsia="ar-SA"/>
        </w:rPr>
        <w:t>б) Дополнительная литература</w:t>
      </w:r>
    </w:p>
    <w:p w:rsidR="00C64AF8" w:rsidRPr="00C64AF8" w:rsidRDefault="00C64AF8" w:rsidP="00C64AF8">
      <w:pPr>
        <w:suppressAutoHyphens/>
        <w:spacing w:after="0" w:line="240" w:lineRule="auto"/>
        <w:jc w:val="both"/>
        <w:rPr>
          <w:sz w:val="28"/>
          <w:szCs w:val="28"/>
          <w:lang w:eastAsia="ar-SA"/>
        </w:rPr>
      </w:pPr>
    </w:p>
    <w:p w:rsidR="00C64AF8" w:rsidRPr="00C64AF8" w:rsidRDefault="00C64AF8" w:rsidP="00C64AF8">
      <w:pPr>
        <w:numPr>
          <w:ilvl w:val="0"/>
          <w:numId w:val="42"/>
        </w:numPr>
        <w:spacing w:after="120" w:line="240" w:lineRule="auto"/>
        <w:jc w:val="both"/>
        <w:rPr>
          <w:sz w:val="28"/>
          <w:szCs w:val="28"/>
        </w:rPr>
      </w:pPr>
      <w:r w:rsidRPr="00C64AF8">
        <w:rPr>
          <w:sz w:val="28"/>
          <w:szCs w:val="28"/>
        </w:rPr>
        <w:t>Киреева Е.В. История костюма. Москва, «Просвещение», 1976;</w:t>
      </w:r>
    </w:p>
    <w:p w:rsidR="00C64AF8" w:rsidRPr="00C64AF8" w:rsidRDefault="00C64AF8" w:rsidP="00C64AF8">
      <w:pPr>
        <w:numPr>
          <w:ilvl w:val="0"/>
          <w:numId w:val="42"/>
        </w:numPr>
        <w:spacing w:after="120" w:line="240" w:lineRule="auto"/>
        <w:jc w:val="both"/>
        <w:rPr>
          <w:sz w:val="28"/>
          <w:szCs w:val="28"/>
        </w:rPr>
      </w:pPr>
      <w:r w:rsidRPr="00C64AF8">
        <w:rPr>
          <w:sz w:val="28"/>
          <w:szCs w:val="28"/>
        </w:rPr>
        <w:t xml:space="preserve">Красовская В.М. Западноевропейский балетный театр. Очерки истории: от истоков до середины </w:t>
      </w:r>
      <w:proofErr w:type="gramStart"/>
      <w:r w:rsidRPr="00C64AF8">
        <w:rPr>
          <w:sz w:val="28"/>
          <w:szCs w:val="28"/>
        </w:rPr>
        <w:t>Х</w:t>
      </w:r>
      <w:proofErr w:type="gramEnd"/>
      <w:r w:rsidRPr="00C64AF8">
        <w:rPr>
          <w:sz w:val="28"/>
          <w:szCs w:val="28"/>
          <w:lang w:val="en-US"/>
        </w:rPr>
        <w:t>VIII</w:t>
      </w:r>
      <w:r w:rsidRPr="00C64AF8">
        <w:rPr>
          <w:sz w:val="28"/>
          <w:szCs w:val="28"/>
        </w:rPr>
        <w:t xml:space="preserve"> в. М., Искусство, 1979;</w:t>
      </w:r>
    </w:p>
    <w:p w:rsidR="00C64AF8" w:rsidRPr="00C64AF8" w:rsidRDefault="00C64AF8" w:rsidP="00C64AF8">
      <w:pPr>
        <w:numPr>
          <w:ilvl w:val="0"/>
          <w:numId w:val="42"/>
        </w:numPr>
        <w:spacing w:after="120" w:line="240" w:lineRule="auto"/>
        <w:jc w:val="both"/>
        <w:rPr>
          <w:sz w:val="28"/>
          <w:szCs w:val="28"/>
        </w:rPr>
      </w:pPr>
      <w:r w:rsidRPr="00C64AF8">
        <w:rPr>
          <w:sz w:val="28"/>
          <w:szCs w:val="28"/>
        </w:rPr>
        <w:t>Лотман Ю. Беседы о русской культуре. Санкт-Петербург, «Искусство-СПб», 1994;</w:t>
      </w:r>
    </w:p>
    <w:p w:rsidR="00C64AF8" w:rsidRPr="00C64AF8" w:rsidRDefault="00C64AF8" w:rsidP="00C64AF8">
      <w:pPr>
        <w:numPr>
          <w:ilvl w:val="0"/>
          <w:numId w:val="42"/>
        </w:numPr>
        <w:spacing w:after="120" w:line="240" w:lineRule="auto"/>
        <w:jc w:val="both"/>
        <w:rPr>
          <w:sz w:val="28"/>
          <w:szCs w:val="28"/>
        </w:rPr>
      </w:pPr>
      <w:r w:rsidRPr="00C64AF8">
        <w:rPr>
          <w:sz w:val="28"/>
          <w:szCs w:val="28"/>
        </w:rPr>
        <w:t xml:space="preserve">Лист Ф. Шопен. М., </w:t>
      </w:r>
      <w:proofErr w:type="spellStart"/>
      <w:r w:rsidRPr="00C64AF8">
        <w:rPr>
          <w:sz w:val="28"/>
          <w:szCs w:val="28"/>
        </w:rPr>
        <w:t>Музгиз</w:t>
      </w:r>
      <w:proofErr w:type="spellEnd"/>
      <w:r w:rsidRPr="00C64AF8">
        <w:rPr>
          <w:sz w:val="28"/>
          <w:szCs w:val="28"/>
        </w:rPr>
        <w:t>, 1956;</w:t>
      </w:r>
    </w:p>
    <w:p w:rsidR="00C64AF8" w:rsidRPr="00C64AF8" w:rsidRDefault="00C64AF8" w:rsidP="00C64AF8">
      <w:pPr>
        <w:numPr>
          <w:ilvl w:val="0"/>
          <w:numId w:val="42"/>
        </w:numPr>
        <w:spacing w:after="120" w:line="240" w:lineRule="auto"/>
        <w:jc w:val="both"/>
        <w:rPr>
          <w:sz w:val="28"/>
          <w:szCs w:val="28"/>
        </w:rPr>
      </w:pPr>
      <w:proofErr w:type="spellStart"/>
      <w:r w:rsidRPr="00C64AF8">
        <w:rPr>
          <w:sz w:val="28"/>
          <w:szCs w:val="28"/>
        </w:rPr>
        <w:t>Мокульский</w:t>
      </w:r>
      <w:proofErr w:type="spellEnd"/>
      <w:r w:rsidRPr="00C64AF8">
        <w:rPr>
          <w:sz w:val="28"/>
          <w:szCs w:val="28"/>
        </w:rPr>
        <w:t xml:space="preserve"> С. Хрестоматия по истории западноевропейского театра. М., Искусство, 1955;</w:t>
      </w:r>
    </w:p>
    <w:p w:rsidR="00C64AF8" w:rsidRPr="00C64AF8" w:rsidRDefault="00C64AF8" w:rsidP="00C64AF8">
      <w:pPr>
        <w:numPr>
          <w:ilvl w:val="0"/>
          <w:numId w:val="42"/>
        </w:numPr>
        <w:spacing w:after="120" w:line="240" w:lineRule="auto"/>
        <w:jc w:val="both"/>
        <w:rPr>
          <w:sz w:val="28"/>
          <w:szCs w:val="28"/>
        </w:rPr>
      </w:pPr>
      <w:proofErr w:type="spellStart"/>
      <w:r w:rsidRPr="00C64AF8">
        <w:rPr>
          <w:sz w:val="28"/>
          <w:szCs w:val="28"/>
        </w:rPr>
        <w:t>Новерр</w:t>
      </w:r>
      <w:proofErr w:type="spellEnd"/>
      <w:r w:rsidRPr="00C64AF8">
        <w:rPr>
          <w:sz w:val="28"/>
          <w:szCs w:val="28"/>
        </w:rPr>
        <w:t xml:space="preserve"> Ж. Письма о танце и балетах. Л.-М., Искусство, 1965;</w:t>
      </w:r>
    </w:p>
    <w:p w:rsidR="00C64AF8" w:rsidRPr="00C64AF8" w:rsidRDefault="00C64AF8" w:rsidP="00C64AF8">
      <w:pPr>
        <w:numPr>
          <w:ilvl w:val="0"/>
          <w:numId w:val="42"/>
        </w:numPr>
        <w:spacing w:after="120" w:line="240" w:lineRule="auto"/>
        <w:jc w:val="both"/>
        <w:rPr>
          <w:sz w:val="28"/>
          <w:szCs w:val="28"/>
        </w:rPr>
      </w:pPr>
      <w:proofErr w:type="spellStart"/>
      <w:r w:rsidRPr="00C64AF8">
        <w:rPr>
          <w:sz w:val="28"/>
          <w:szCs w:val="28"/>
        </w:rPr>
        <w:t>Худеков</w:t>
      </w:r>
      <w:proofErr w:type="spellEnd"/>
      <w:r w:rsidRPr="00C64AF8">
        <w:rPr>
          <w:sz w:val="28"/>
          <w:szCs w:val="28"/>
        </w:rPr>
        <w:t xml:space="preserve"> С. История танцев, ч. 1-3, СПб, 1913-1915</w:t>
      </w:r>
    </w:p>
    <w:p w:rsidR="00C64AF8" w:rsidRPr="00C64AF8" w:rsidRDefault="00C64AF8" w:rsidP="00C64AF8">
      <w:pPr>
        <w:numPr>
          <w:ilvl w:val="0"/>
          <w:numId w:val="42"/>
        </w:numPr>
        <w:spacing w:after="120" w:line="240" w:lineRule="auto"/>
        <w:jc w:val="both"/>
        <w:rPr>
          <w:sz w:val="28"/>
          <w:szCs w:val="28"/>
        </w:rPr>
      </w:pPr>
      <w:r w:rsidRPr="00C64AF8">
        <w:rPr>
          <w:sz w:val="28"/>
          <w:szCs w:val="28"/>
        </w:rPr>
        <w:t>Шульгина А. Бальный танец. Бытовая хореография. Конец 19-нач. 20 вв.- М.: Один из лучших, 2004;</w:t>
      </w:r>
    </w:p>
    <w:p w:rsidR="00207C68" w:rsidRPr="00B076E7" w:rsidRDefault="00C64AF8" w:rsidP="00C64AF8">
      <w:pPr>
        <w:autoSpaceDE w:val="0"/>
        <w:autoSpaceDN w:val="0"/>
        <w:adjustRightInd w:val="0"/>
        <w:spacing w:after="0" w:line="240" w:lineRule="auto"/>
        <w:ind w:firstLine="709"/>
        <w:jc w:val="both"/>
        <w:rPr>
          <w:sz w:val="28"/>
          <w:szCs w:val="28"/>
        </w:rPr>
      </w:pPr>
      <w:proofErr w:type="spellStart"/>
      <w:r w:rsidRPr="00C64AF8">
        <w:rPr>
          <w:rFonts w:ascii="Calibri" w:eastAsia="Calibri" w:hAnsi="Calibri"/>
          <w:szCs w:val="28"/>
          <w:lang w:eastAsia="en-US"/>
        </w:rPr>
        <w:t>Гавликовский</w:t>
      </w:r>
      <w:proofErr w:type="spellEnd"/>
    </w:p>
    <w:p w:rsidR="00B076E7" w:rsidRPr="00B076E7" w:rsidRDefault="00B076E7" w:rsidP="00B076E7">
      <w:pPr>
        <w:spacing w:after="0" w:line="240" w:lineRule="auto"/>
        <w:ind w:firstLine="709"/>
        <w:jc w:val="both"/>
        <w:rPr>
          <w:b/>
          <w:bCs/>
          <w:sz w:val="28"/>
          <w:szCs w:val="28"/>
        </w:rPr>
      </w:pPr>
    </w:p>
    <w:p w:rsidR="002109E3" w:rsidRPr="00207C68" w:rsidRDefault="002109E3" w:rsidP="00207C68">
      <w:pPr>
        <w:pStyle w:val="aa"/>
        <w:numPr>
          <w:ilvl w:val="0"/>
          <w:numId w:val="7"/>
        </w:numPr>
        <w:spacing w:after="0" w:line="240" w:lineRule="auto"/>
        <w:jc w:val="center"/>
        <w:rPr>
          <w:b/>
          <w:sz w:val="28"/>
          <w:szCs w:val="28"/>
        </w:rPr>
      </w:pPr>
      <w:r w:rsidRPr="00207C68">
        <w:rPr>
          <w:b/>
          <w:sz w:val="28"/>
          <w:szCs w:val="28"/>
        </w:rPr>
        <w:t xml:space="preserve">МЕТОДИЧЕСКИЕ РЕКОМЕНДАЦИИ </w:t>
      </w:r>
      <w:r w:rsidR="00CB7F08">
        <w:rPr>
          <w:b/>
          <w:sz w:val="28"/>
          <w:szCs w:val="28"/>
        </w:rPr>
        <w:t>СТУДЕНТАМ</w:t>
      </w:r>
      <w:r w:rsidRPr="00207C68">
        <w:rPr>
          <w:b/>
          <w:sz w:val="28"/>
          <w:szCs w:val="28"/>
        </w:rPr>
        <w:t xml:space="preserve"> ПРИ САМОСТОЯТЕЛЬНОЙ ПОДГОТОВКЕ.</w:t>
      </w:r>
    </w:p>
    <w:p w:rsidR="00207C68" w:rsidRPr="006618F6" w:rsidRDefault="00207C68" w:rsidP="00207C68">
      <w:pPr>
        <w:spacing w:after="0" w:line="240" w:lineRule="auto"/>
        <w:ind w:firstLine="567"/>
        <w:jc w:val="both"/>
        <w:rPr>
          <w:sz w:val="24"/>
          <w:szCs w:val="24"/>
        </w:rPr>
      </w:pPr>
      <w:r w:rsidRPr="006618F6">
        <w:rPr>
          <w:sz w:val="24"/>
          <w:szCs w:val="24"/>
        </w:rPr>
        <w:t>По дисциплине «</w:t>
      </w:r>
      <w:r w:rsidR="000268B1">
        <w:rPr>
          <w:sz w:val="24"/>
          <w:szCs w:val="24"/>
        </w:rPr>
        <w:t>историко-бытовой танец</w:t>
      </w:r>
      <w:r w:rsidRPr="006618F6">
        <w:rPr>
          <w:sz w:val="24"/>
          <w:szCs w:val="24"/>
        </w:rPr>
        <w:t xml:space="preserve">» предусмотрены </w:t>
      </w:r>
      <w:r w:rsidRPr="000268B1">
        <w:rPr>
          <w:sz w:val="24"/>
          <w:szCs w:val="24"/>
        </w:rPr>
        <w:t>лекционные, практическая работа, лабораторные занятия, самостоятельная работа студентов</w:t>
      </w:r>
      <w:r w:rsidR="000268B1">
        <w:rPr>
          <w:color w:val="FF0000"/>
          <w:sz w:val="24"/>
          <w:szCs w:val="24"/>
        </w:rPr>
        <w:t xml:space="preserve">. </w:t>
      </w:r>
      <w:proofErr w:type="gramStart"/>
      <w:r w:rsidRPr="006618F6">
        <w:rPr>
          <w:sz w:val="24"/>
          <w:szCs w:val="24"/>
        </w:rPr>
        <w:t>Лекция (от лат.</w:t>
      </w:r>
      <w:proofErr w:type="gramEnd"/>
      <w:r w:rsidRPr="006618F6">
        <w:rPr>
          <w:sz w:val="24"/>
          <w:szCs w:val="24"/>
        </w:rPr>
        <w:t xml:space="preserve"> </w:t>
      </w:r>
      <w:proofErr w:type="spellStart"/>
      <w:r w:rsidRPr="006618F6">
        <w:rPr>
          <w:sz w:val="24"/>
          <w:szCs w:val="24"/>
        </w:rPr>
        <w:t>L</w:t>
      </w:r>
      <w:proofErr w:type="gramStart"/>
      <w:r w:rsidRPr="006618F6">
        <w:rPr>
          <w:sz w:val="24"/>
          <w:szCs w:val="24"/>
        </w:rPr>
        <w:t>ес</w:t>
      </w:r>
      <w:proofErr w:type="gramEnd"/>
      <w:r w:rsidRPr="006618F6">
        <w:rPr>
          <w:sz w:val="24"/>
          <w:szCs w:val="24"/>
        </w:rPr>
        <w:t>tio</w:t>
      </w:r>
      <w:proofErr w:type="spellEnd"/>
      <w:r w:rsidRPr="006618F6">
        <w:rPr>
          <w:sz w:val="24"/>
          <w:szCs w:val="24"/>
        </w:rPr>
        <w:t xml:space="preserve">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207C68" w:rsidRPr="006618F6" w:rsidRDefault="00207C68" w:rsidP="00207C68">
      <w:pPr>
        <w:spacing w:after="0" w:line="240" w:lineRule="auto"/>
        <w:ind w:firstLine="567"/>
        <w:jc w:val="both"/>
        <w:rPr>
          <w:sz w:val="24"/>
          <w:szCs w:val="24"/>
        </w:rPr>
      </w:pPr>
      <w:r w:rsidRPr="006618F6">
        <w:rPr>
          <w:sz w:val="24"/>
          <w:szCs w:val="24"/>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207C68" w:rsidRPr="006618F6" w:rsidRDefault="00207C68" w:rsidP="00207C68">
      <w:pPr>
        <w:spacing w:after="0" w:line="240" w:lineRule="auto"/>
        <w:ind w:firstLine="567"/>
        <w:jc w:val="both"/>
        <w:rPr>
          <w:sz w:val="24"/>
          <w:szCs w:val="24"/>
        </w:rPr>
      </w:pPr>
      <w:r w:rsidRPr="006618F6">
        <w:rPr>
          <w:sz w:val="24"/>
          <w:szCs w:val="24"/>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207C68" w:rsidRPr="006618F6" w:rsidRDefault="00207C68" w:rsidP="00207C68">
      <w:pPr>
        <w:spacing w:after="0" w:line="240" w:lineRule="auto"/>
        <w:ind w:firstLine="567"/>
        <w:jc w:val="both"/>
        <w:rPr>
          <w:sz w:val="24"/>
          <w:szCs w:val="24"/>
        </w:rPr>
      </w:pPr>
      <w:r w:rsidRPr="006618F6">
        <w:rPr>
          <w:sz w:val="24"/>
          <w:szCs w:val="24"/>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207C68" w:rsidRPr="006618F6" w:rsidRDefault="00207C68" w:rsidP="00207C68">
      <w:pPr>
        <w:spacing w:after="0" w:line="240" w:lineRule="auto"/>
        <w:ind w:firstLine="567"/>
        <w:jc w:val="both"/>
        <w:rPr>
          <w:sz w:val="24"/>
          <w:szCs w:val="24"/>
        </w:rPr>
      </w:pPr>
      <w:r w:rsidRPr="006618F6">
        <w:rPr>
          <w:sz w:val="24"/>
          <w:szCs w:val="24"/>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207C68" w:rsidRPr="006618F6" w:rsidRDefault="00207C68" w:rsidP="00207C68">
      <w:pPr>
        <w:spacing w:after="0" w:line="240" w:lineRule="auto"/>
        <w:ind w:firstLine="567"/>
        <w:jc w:val="both"/>
        <w:rPr>
          <w:sz w:val="24"/>
          <w:szCs w:val="24"/>
        </w:rPr>
      </w:pPr>
      <w:r w:rsidRPr="006618F6">
        <w:rPr>
          <w:sz w:val="24"/>
          <w:szCs w:val="24"/>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207C68" w:rsidRPr="006618F6" w:rsidRDefault="00207C68" w:rsidP="00207C68">
      <w:pPr>
        <w:spacing w:after="0" w:line="240" w:lineRule="auto"/>
        <w:ind w:firstLine="567"/>
        <w:jc w:val="both"/>
        <w:rPr>
          <w:sz w:val="24"/>
          <w:szCs w:val="24"/>
        </w:rPr>
      </w:pPr>
      <w:r w:rsidRPr="006618F6">
        <w:rPr>
          <w:sz w:val="24"/>
          <w:szCs w:val="24"/>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207C68" w:rsidRPr="006618F6" w:rsidRDefault="00207C68" w:rsidP="00207C68">
      <w:pPr>
        <w:shd w:val="clear" w:color="auto" w:fill="FFFFFF"/>
        <w:spacing w:after="0" w:line="240" w:lineRule="auto"/>
        <w:ind w:firstLine="567"/>
        <w:jc w:val="both"/>
        <w:rPr>
          <w:sz w:val="24"/>
          <w:szCs w:val="24"/>
        </w:rPr>
      </w:pPr>
      <w:r w:rsidRPr="006618F6">
        <w:rPr>
          <w:b/>
          <w:sz w:val="24"/>
          <w:szCs w:val="24"/>
        </w:rPr>
        <w:t xml:space="preserve">Семинар </w:t>
      </w:r>
      <w:r w:rsidRPr="006618F6">
        <w:rPr>
          <w:sz w:val="24"/>
          <w:szCs w:val="24"/>
        </w:rPr>
        <w:t>от лат. «</w:t>
      </w:r>
      <w:proofErr w:type="spellStart"/>
      <w:r w:rsidRPr="006618F6">
        <w:rPr>
          <w:sz w:val="24"/>
          <w:szCs w:val="24"/>
        </w:rPr>
        <w:t>seminarium</w:t>
      </w:r>
      <w:proofErr w:type="spellEnd"/>
      <w:r w:rsidRPr="006618F6">
        <w:rPr>
          <w:sz w:val="24"/>
          <w:szCs w:val="24"/>
        </w:rPr>
        <w:t xml:space="preserve">» - это одна из форм учебно-практических занятий, которая предполагает обсуждение научных тем и заданий, которые были выполнены студентами по результатам научных исследований, заданных преподавателем. При такой форме коммуникации преподаватель – координатор </w:t>
      </w:r>
    </w:p>
    <w:p w:rsidR="00207C68" w:rsidRPr="006618F6" w:rsidRDefault="00207C68" w:rsidP="00207C68">
      <w:pPr>
        <w:shd w:val="clear" w:color="auto" w:fill="FFFFFF"/>
        <w:spacing w:after="0" w:line="240" w:lineRule="auto"/>
        <w:jc w:val="both"/>
        <w:rPr>
          <w:sz w:val="24"/>
          <w:szCs w:val="24"/>
        </w:rPr>
      </w:pPr>
      <w:r w:rsidRPr="006618F6">
        <w:rPr>
          <w:sz w:val="24"/>
          <w:szCs w:val="24"/>
        </w:rPr>
        <w:t>процесса, а не участник.</w:t>
      </w:r>
      <w:r w:rsidRPr="006618F6">
        <w:rPr>
          <w:sz w:val="24"/>
          <w:szCs w:val="24"/>
        </w:rPr>
        <w:br/>
        <w:t>Тема семинара и источники объявляются заранее, так как подготовка к нему является обязательной. Цель обсуждений на семинарах - это формирование навыков профессиональной полемики и закрепление пройденного материала.</w:t>
      </w:r>
      <w:r w:rsidRPr="006618F6">
        <w:rPr>
          <w:sz w:val="24"/>
          <w:szCs w:val="24"/>
        </w:rPr>
        <w:br/>
        <w:t>Семинары, как </w:t>
      </w:r>
      <w:hyperlink r:id="rId9" w:tooltip="Методология разработки программы обучения и развития персонала" w:history="1">
        <w:r w:rsidRPr="006618F6">
          <w:rPr>
            <w:sz w:val="24"/>
            <w:szCs w:val="24"/>
          </w:rPr>
          <w:t>форма обучения</w:t>
        </w:r>
      </w:hyperlink>
      <w:r w:rsidRPr="006618F6">
        <w:rPr>
          <w:sz w:val="24"/>
          <w:szCs w:val="24"/>
        </w:rPr>
        <w:t> возникли еще в древнегреческих школах, где выступления учащихся сопровождались диспутами, комментариями и выводы подводились преподавателем.</w:t>
      </w:r>
    </w:p>
    <w:p w:rsidR="00207C68" w:rsidRPr="006618F6" w:rsidRDefault="00207C68" w:rsidP="00207C68">
      <w:pPr>
        <w:shd w:val="clear" w:color="auto" w:fill="FFFFFF"/>
        <w:spacing w:after="0" w:line="240" w:lineRule="auto"/>
        <w:jc w:val="both"/>
        <w:rPr>
          <w:sz w:val="24"/>
          <w:szCs w:val="24"/>
        </w:rPr>
      </w:pPr>
      <w:r w:rsidRPr="006618F6">
        <w:rPr>
          <w:b/>
          <w:bCs/>
          <w:sz w:val="24"/>
          <w:szCs w:val="24"/>
        </w:rPr>
        <w:t>Виды семинаров:</w:t>
      </w:r>
      <w:r w:rsidRPr="006618F6">
        <w:rPr>
          <w:sz w:val="24"/>
          <w:szCs w:val="24"/>
        </w:rPr>
        <w:t xml:space="preserve"> Учебные семинары (направленные на углубление и закрепление знаний студентов); </w:t>
      </w:r>
      <w:hyperlink r:id="rId10" w:tooltip="Вебинар" w:history="1">
        <w:proofErr w:type="spellStart"/>
        <w:r w:rsidRPr="006618F6">
          <w:rPr>
            <w:sz w:val="24"/>
            <w:szCs w:val="24"/>
          </w:rPr>
          <w:t>вебинары</w:t>
        </w:r>
        <w:proofErr w:type="spellEnd"/>
      </w:hyperlink>
      <w:r w:rsidRPr="006618F6">
        <w:rPr>
          <w:sz w:val="24"/>
          <w:szCs w:val="24"/>
        </w:rPr>
        <w:t>, веб-конференции, семинары онлайн (</w:t>
      </w:r>
      <w:hyperlink r:id="rId11" w:tooltip="Использование Skype-связи" w:history="1">
        <w:r w:rsidRPr="006618F6">
          <w:rPr>
            <w:sz w:val="24"/>
            <w:szCs w:val="24"/>
          </w:rPr>
          <w:t>общение, проходящее в режиме онлайн</w:t>
        </w:r>
      </w:hyperlink>
      <w:r w:rsidRPr="006618F6">
        <w:rPr>
          <w:sz w:val="24"/>
          <w:szCs w:val="24"/>
        </w:rPr>
        <w:t xml:space="preserve">, с помощью современных технических средств и программ), </w:t>
      </w:r>
      <w:proofErr w:type="gramStart"/>
      <w:r w:rsidRPr="006618F6">
        <w:rPr>
          <w:sz w:val="24"/>
          <w:szCs w:val="24"/>
        </w:rPr>
        <w:t>Бизнес-семинары</w:t>
      </w:r>
      <w:proofErr w:type="gramEnd"/>
      <w:r w:rsidRPr="006618F6">
        <w:rPr>
          <w:sz w:val="24"/>
          <w:szCs w:val="24"/>
        </w:rPr>
        <w:t>.</w:t>
      </w:r>
    </w:p>
    <w:p w:rsidR="00207C68" w:rsidRPr="006618F6" w:rsidRDefault="00207C68" w:rsidP="00207C68">
      <w:pPr>
        <w:spacing w:after="0" w:line="240" w:lineRule="auto"/>
        <w:ind w:firstLine="567"/>
        <w:jc w:val="both"/>
        <w:rPr>
          <w:sz w:val="24"/>
          <w:szCs w:val="24"/>
        </w:rPr>
      </w:pPr>
      <w:r w:rsidRPr="006618F6">
        <w:rPr>
          <w:sz w:val="24"/>
          <w:szCs w:val="24"/>
        </w:rPr>
        <w:t>При подготовке к семинару необходимо провести работу с информативными источниками.</w:t>
      </w:r>
    </w:p>
    <w:p w:rsidR="00207C68" w:rsidRPr="006618F6" w:rsidRDefault="00207C68" w:rsidP="00207C68">
      <w:pPr>
        <w:spacing w:after="0" w:line="240" w:lineRule="auto"/>
        <w:ind w:firstLine="567"/>
        <w:jc w:val="both"/>
        <w:rPr>
          <w:b/>
          <w:sz w:val="24"/>
          <w:szCs w:val="24"/>
        </w:rPr>
      </w:pPr>
      <w:r w:rsidRPr="006618F6">
        <w:rPr>
          <w:b/>
          <w:sz w:val="24"/>
          <w:szCs w:val="24"/>
        </w:rPr>
        <w:t>Самостоятельная работа</w:t>
      </w:r>
      <w:r w:rsidRPr="006618F6">
        <w:rPr>
          <w:sz w:val="24"/>
          <w:szCs w:val="24"/>
        </w:rPr>
        <w:t xml:space="preserve"> </w:t>
      </w:r>
      <w:proofErr w:type="gramStart"/>
      <w:r w:rsidRPr="006618F6">
        <w:rPr>
          <w:sz w:val="24"/>
          <w:szCs w:val="24"/>
        </w:rPr>
        <w:t>обучающихся</w:t>
      </w:r>
      <w:proofErr w:type="gramEnd"/>
      <w:r w:rsidRPr="006618F6">
        <w:rPr>
          <w:sz w:val="24"/>
          <w:szCs w:val="24"/>
        </w:rPr>
        <w:t xml:space="preserve">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rsidR="00207C68" w:rsidRPr="00306DA4" w:rsidRDefault="00207C68" w:rsidP="00207C68">
      <w:pPr>
        <w:numPr>
          <w:ilvl w:val="0"/>
          <w:numId w:val="10"/>
        </w:numPr>
        <w:spacing w:after="0" w:line="240" w:lineRule="auto"/>
        <w:ind w:left="0" w:firstLine="0"/>
        <w:contextualSpacing/>
        <w:rPr>
          <w:rFonts w:eastAsia="Calibri"/>
          <w:b/>
          <w:sz w:val="28"/>
          <w:szCs w:val="28"/>
        </w:rPr>
      </w:pPr>
      <w:r w:rsidRPr="00306DA4">
        <w:rPr>
          <w:rFonts w:eastAsia="Calibri"/>
          <w:b/>
          <w:sz w:val="28"/>
          <w:szCs w:val="28"/>
        </w:rPr>
        <w:t>Работа с информативными источниками</w:t>
      </w:r>
    </w:p>
    <w:p w:rsidR="00207C68" w:rsidRPr="00306DA4" w:rsidRDefault="00207C68" w:rsidP="00207C68">
      <w:pPr>
        <w:spacing w:after="0" w:line="240" w:lineRule="auto"/>
        <w:rPr>
          <w:rFonts w:ascii="Arial" w:eastAsia="Calibri" w:hAnsi="Arial" w:cs="Arial"/>
          <w:sz w:val="28"/>
          <w:szCs w:val="28"/>
        </w:rPr>
      </w:pPr>
      <w:r w:rsidRPr="00306DA4">
        <w:rPr>
          <w:rFonts w:eastAsia="Calibri"/>
          <w:b/>
          <w:bCs/>
          <w:sz w:val="28"/>
          <w:szCs w:val="28"/>
        </w:rPr>
        <w:t>1. 1. Подготовка конспекта первоисточника</w:t>
      </w:r>
    </w:p>
    <w:p w:rsidR="00207C68" w:rsidRPr="00306DA4" w:rsidRDefault="00207C68" w:rsidP="00207C68">
      <w:pPr>
        <w:spacing w:after="0" w:line="240" w:lineRule="auto"/>
        <w:ind w:firstLine="708"/>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rsidR="00207C68" w:rsidRPr="00306DA4" w:rsidRDefault="00207C68" w:rsidP="00207C68">
      <w:pPr>
        <w:spacing w:after="0" w:line="240" w:lineRule="auto"/>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rsidR="00207C68" w:rsidRPr="00306DA4" w:rsidRDefault="00207C68" w:rsidP="00207C68">
      <w:pPr>
        <w:spacing w:after="0" w:line="240" w:lineRule="auto"/>
        <w:ind w:firstLine="708"/>
        <w:jc w:val="both"/>
        <w:rPr>
          <w:rFonts w:ascii="Arial" w:eastAsia="Calibri" w:hAnsi="Arial" w:cs="Arial"/>
          <w:color w:val="000000"/>
          <w:sz w:val="28"/>
          <w:szCs w:val="28"/>
        </w:rPr>
      </w:pPr>
      <w:r w:rsidRPr="00306DA4">
        <w:rPr>
          <w:rFonts w:eastAsia="Calibri"/>
          <w:bCs/>
          <w:i/>
          <w:iCs/>
          <w:color w:val="000000"/>
          <w:sz w:val="28"/>
          <w:szCs w:val="28"/>
        </w:rPr>
        <w:t>Деятельность студента:</w:t>
      </w:r>
    </w:p>
    <w:p w:rsidR="00207C68" w:rsidRPr="00306DA4" w:rsidRDefault="00207C68" w:rsidP="00207C68">
      <w:pPr>
        <w:spacing w:after="0" w:line="240" w:lineRule="auto"/>
        <w:rPr>
          <w:rFonts w:eastAsia="Calibri"/>
          <w:color w:val="000000"/>
          <w:sz w:val="28"/>
          <w:szCs w:val="28"/>
        </w:rPr>
      </w:pPr>
      <w:r w:rsidRPr="00306DA4">
        <w:rPr>
          <w:rFonts w:eastAsia="Calibri"/>
          <w:color w:val="000000"/>
          <w:sz w:val="28"/>
          <w:szCs w:val="28"/>
        </w:rPr>
        <w:t> - читает материал источника, выбирает главное и определяет второстепенные моменты;</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выделяет ключевые слова и понятия;</w:t>
      </w:r>
    </w:p>
    <w:p w:rsidR="00207C68" w:rsidRPr="00306DA4" w:rsidRDefault="00207C68" w:rsidP="00207C68">
      <w:pPr>
        <w:spacing w:after="0" w:line="240" w:lineRule="auto"/>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rsidR="00207C68" w:rsidRPr="00306DA4" w:rsidRDefault="00207C68" w:rsidP="00207C68">
      <w:pPr>
        <w:spacing w:after="0" w:line="240" w:lineRule="auto"/>
        <w:ind w:firstLine="708"/>
        <w:jc w:val="both"/>
        <w:rPr>
          <w:rFonts w:eastAsia="Calibri"/>
          <w:bCs/>
          <w:i/>
          <w:iCs/>
          <w:color w:val="000000"/>
          <w:sz w:val="28"/>
          <w:szCs w:val="28"/>
        </w:rPr>
      </w:pPr>
      <w:r w:rsidRPr="00306DA4">
        <w:rPr>
          <w:rFonts w:eastAsia="Calibri"/>
          <w:bCs/>
          <w:i/>
          <w:iCs/>
          <w:color w:val="000000"/>
          <w:sz w:val="28"/>
          <w:szCs w:val="28"/>
        </w:rPr>
        <w:t>Критерии оценки:</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rsidR="00207C68" w:rsidRPr="00306DA4" w:rsidRDefault="00207C68" w:rsidP="00207C68">
      <w:pPr>
        <w:spacing w:after="0" w:line="240" w:lineRule="auto"/>
        <w:rPr>
          <w:rFonts w:ascii="Arial" w:eastAsia="Calibri" w:hAnsi="Arial" w:cs="Arial"/>
          <w:color w:val="000000"/>
          <w:sz w:val="28"/>
          <w:szCs w:val="28"/>
        </w:rPr>
      </w:pPr>
      <w:r w:rsidRPr="00306DA4">
        <w:rPr>
          <w:rFonts w:eastAsia="Calibri"/>
          <w:color w:val="000000"/>
          <w:sz w:val="28"/>
          <w:szCs w:val="28"/>
        </w:rPr>
        <w:t>- отражение основных положений, результатов работы</w:t>
      </w:r>
      <w:r w:rsidRPr="00306DA4">
        <w:rPr>
          <w:rFonts w:eastAsia="Calibri"/>
          <w:color w:val="000000"/>
          <w:sz w:val="28"/>
          <w:szCs w:val="28"/>
        </w:rPr>
        <w:br/>
        <w:t>автора, выводов;</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rsidR="00207C68" w:rsidRPr="00306DA4" w:rsidRDefault="00207C68" w:rsidP="00207C68">
      <w:pPr>
        <w:spacing w:after="0" w:line="240" w:lineRule="auto"/>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конспект сдан в срок.</w:t>
      </w:r>
    </w:p>
    <w:p w:rsidR="00207C68" w:rsidRPr="00306DA4" w:rsidRDefault="00207C68" w:rsidP="00207C68">
      <w:pPr>
        <w:keepNext/>
        <w:shd w:val="clear" w:color="auto" w:fill="FFFFFF"/>
        <w:spacing w:after="0" w:line="240" w:lineRule="auto"/>
        <w:outlineLvl w:val="0"/>
        <w:rPr>
          <w:rFonts w:eastAsia="Calibri"/>
          <w:b/>
          <w:bCs/>
          <w:color w:val="000000"/>
          <w:kern w:val="32"/>
          <w:sz w:val="28"/>
          <w:szCs w:val="28"/>
        </w:rPr>
      </w:pPr>
      <w:r w:rsidRPr="00306DA4">
        <w:rPr>
          <w:rFonts w:eastAsia="Calibri"/>
          <w:b/>
          <w:bCs/>
          <w:color w:val="000000"/>
          <w:kern w:val="32"/>
          <w:sz w:val="28"/>
          <w:szCs w:val="28"/>
        </w:rPr>
        <w:t>1.2. Составление плана текста</w:t>
      </w:r>
    </w:p>
    <w:p w:rsidR="00207C68" w:rsidRPr="00306DA4" w:rsidRDefault="00207C68" w:rsidP="00207C68">
      <w:pPr>
        <w:shd w:val="clear" w:color="auto" w:fill="FFFFFF"/>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207C68" w:rsidRPr="00306DA4" w:rsidRDefault="00207C68" w:rsidP="00207C68">
      <w:pPr>
        <w:shd w:val="clear" w:color="auto" w:fill="FFFFFF"/>
        <w:spacing w:after="0" w:line="240" w:lineRule="auto"/>
        <w:rPr>
          <w:rFonts w:eastAsia="Calibri"/>
          <w:bCs/>
          <w:i/>
          <w:sz w:val="28"/>
          <w:szCs w:val="28"/>
          <w:lang w:eastAsia="en-US"/>
        </w:rPr>
      </w:pPr>
      <w:r w:rsidRPr="00306DA4">
        <w:rPr>
          <w:rFonts w:eastAsia="Calibri"/>
          <w:bCs/>
          <w:i/>
          <w:sz w:val="28"/>
          <w:szCs w:val="28"/>
          <w:lang w:eastAsia="en-US"/>
        </w:rPr>
        <w:t>Инструкция:</w:t>
      </w:r>
    </w:p>
    <w:p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sz w:val="28"/>
          <w:szCs w:val="28"/>
          <w:lang w:eastAsia="en-US"/>
        </w:rPr>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rsidR="00207C68" w:rsidRPr="00306DA4" w:rsidRDefault="00207C68" w:rsidP="00207C68">
      <w:pPr>
        <w:numPr>
          <w:ilvl w:val="1"/>
          <w:numId w:val="11"/>
        </w:numPr>
        <w:spacing w:after="0" w:line="240" w:lineRule="auto"/>
        <w:ind w:left="0" w:firstLine="0"/>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   </w:t>
      </w:r>
      <w:r w:rsidRPr="00306DA4">
        <w:rPr>
          <w:rFonts w:eastAsia="Calibri"/>
          <w:sz w:val="28"/>
          <w:szCs w:val="28"/>
          <w:lang w:eastAsia="en-US"/>
        </w:rPr>
        <w:tab/>
        <w:t xml:space="preserve">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w:t>
      </w:r>
      <w:proofErr w:type="gramStart"/>
      <w:r w:rsidRPr="00306DA4">
        <w:rPr>
          <w:rFonts w:eastAsia="Calibri"/>
          <w:sz w:val="28"/>
          <w:szCs w:val="28"/>
          <w:lang w:eastAsia="en-US"/>
        </w:rPr>
        <w:t>нужное</w:t>
      </w:r>
      <w:proofErr w:type="gramEnd"/>
      <w:r w:rsidRPr="00306DA4">
        <w:rPr>
          <w:rFonts w:eastAsia="Calibri"/>
          <w:sz w:val="28"/>
          <w:szCs w:val="28"/>
          <w:lang w:eastAsia="en-US"/>
        </w:rPr>
        <w:t xml:space="preserve">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207C68" w:rsidRPr="00306DA4" w:rsidRDefault="00207C68" w:rsidP="00207C68">
      <w:pPr>
        <w:spacing w:after="0" w:line="240" w:lineRule="auto"/>
        <w:jc w:val="both"/>
        <w:rPr>
          <w:rFonts w:eastAsia="Calibri"/>
          <w:sz w:val="28"/>
          <w:szCs w:val="28"/>
          <w:lang w:eastAsia="en-US"/>
        </w:rPr>
      </w:pP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1. Выписки делайте после того, когда те</w:t>
      </w:r>
      <w:proofErr w:type="gramStart"/>
      <w:r w:rsidRPr="00306DA4">
        <w:rPr>
          <w:rFonts w:eastAsia="Calibri"/>
          <w:sz w:val="28"/>
          <w:szCs w:val="28"/>
          <w:lang w:eastAsia="en-US"/>
        </w:rPr>
        <w:t>кст пр</w:t>
      </w:r>
      <w:proofErr w:type="gramEnd"/>
      <w:r w:rsidRPr="00306DA4">
        <w:rPr>
          <w:rFonts w:eastAsia="Calibri"/>
          <w:sz w:val="28"/>
          <w:szCs w:val="28"/>
          <w:lang w:eastAsia="en-US"/>
        </w:rPr>
        <w:t xml:space="preserve">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207C68" w:rsidRPr="00306DA4" w:rsidRDefault="00207C68" w:rsidP="00207C68">
      <w:pPr>
        <w:numPr>
          <w:ilvl w:val="1"/>
          <w:numId w:val="11"/>
        </w:numPr>
        <w:spacing w:after="0" w:line="240" w:lineRule="auto"/>
        <w:ind w:left="0" w:firstLine="0"/>
        <w:outlineLvl w:val="1"/>
        <w:rPr>
          <w:b/>
          <w:bCs/>
          <w:sz w:val="28"/>
          <w:szCs w:val="28"/>
        </w:rPr>
      </w:pPr>
      <w:r w:rsidRPr="00306DA4">
        <w:rPr>
          <w:b/>
          <w:bCs/>
          <w:sz w:val="28"/>
          <w:szCs w:val="28"/>
        </w:rPr>
        <w:t xml:space="preserve"> Правила оформления тезисов</w:t>
      </w:r>
    </w:p>
    <w:p w:rsidR="00207C68" w:rsidRPr="00306DA4" w:rsidRDefault="00207C68" w:rsidP="00207C68">
      <w:pPr>
        <w:spacing w:after="0" w:line="240" w:lineRule="auto"/>
        <w:jc w:val="both"/>
        <w:rPr>
          <w:rFonts w:eastAsia="Calibri"/>
          <w:sz w:val="28"/>
          <w:szCs w:val="28"/>
          <w:lang w:eastAsia="en-US"/>
        </w:rPr>
      </w:pPr>
      <w:r w:rsidRPr="00306DA4">
        <w:rPr>
          <w:rFonts w:eastAsia="Calibri"/>
          <w:bCs/>
          <w:sz w:val="28"/>
          <w:szCs w:val="28"/>
          <w:lang w:eastAsia="en-US"/>
        </w:rPr>
        <w:t xml:space="preserve">   </w:t>
      </w:r>
      <w:r w:rsidRPr="00306DA4">
        <w:rPr>
          <w:rFonts w:eastAsia="Calibri"/>
          <w:bCs/>
          <w:sz w:val="28"/>
          <w:szCs w:val="28"/>
          <w:lang w:eastAsia="en-US"/>
        </w:rPr>
        <w:tab/>
      </w: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w:t>
      </w:r>
      <w:proofErr w:type="gramStart"/>
      <w:r w:rsidRPr="00306DA4">
        <w:rPr>
          <w:rFonts w:eastAsia="Calibri"/>
          <w:sz w:val="28"/>
          <w:szCs w:val="28"/>
          <w:lang w:eastAsia="en-US"/>
        </w:rPr>
        <w:t>на</w:t>
      </w:r>
      <w:proofErr w:type="gramEnd"/>
      <w:r w:rsidRPr="00306DA4">
        <w:rPr>
          <w:rFonts w:eastAsia="Calibri"/>
          <w:sz w:val="28"/>
          <w:szCs w:val="28"/>
          <w:lang w:eastAsia="en-US"/>
        </w:rPr>
        <w:t xml:space="preserve">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Если тезисы составляются к пунктам сложного плана, то главным пунктам могут соответствовать основные тезисы, подпунктам — простые тезисы.</w:t>
      </w:r>
    </w:p>
    <w:p w:rsidR="00207C68" w:rsidRPr="00306DA4" w:rsidRDefault="00207C68" w:rsidP="00207C68">
      <w:pPr>
        <w:spacing w:after="0" w:line="240" w:lineRule="auto"/>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306DA4">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rsidR="00207C68" w:rsidRPr="00306DA4" w:rsidRDefault="00207C68" w:rsidP="00207C68">
      <w:pPr>
        <w:numPr>
          <w:ilvl w:val="1"/>
          <w:numId w:val="11"/>
        </w:numPr>
        <w:spacing w:after="0" w:line="240" w:lineRule="auto"/>
        <w:ind w:left="0" w:firstLine="0"/>
        <w:outlineLvl w:val="1"/>
        <w:rPr>
          <w:b/>
          <w:bCs/>
          <w:sz w:val="28"/>
          <w:szCs w:val="28"/>
        </w:rPr>
      </w:pPr>
      <w:r w:rsidRPr="00306DA4">
        <w:rPr>
          <w:b/>
          <w:bCs/>
          <w:sz w:val="28"/>
          <w:szCs w:val="28"/>
        </w:rPr>
        <w:t xml:space="preserve"> Правила оформления схемы-конспекта</w:t>
      </w:r>
    </w:p>
    <w:p w:rsidR="00207C68" w:rsidRPr="00306DA4" w:rsidRDefault="00207C68" w:rsidP="00207C68">
      <w:pPr>
        <w:spacing w:after="0" w:line="240" w:lineRule="auto"/>
        <w:jc w:val="both"/>
        <w:rPr>
          <w:rFonts w:eastAsia="Calibri"/>
          <w:sz w:val="28"/>
          <w:szCs w:val="28"/>
          <w:lang w:eastAsia="en-US"/>
        </w:rPr>
      </w:pPr>
      <w:r w:rsidRPr="00306DA4">
        <w:rPr>
          <w:rFonts w:eastAsia="Calibri"/>
          <w:b/>
          <w:bCs/>
          <w:sz w:val="28"/>
          <w:szCs w:val="28"/>
          <w:lang w:eastAsia="en-US"/>
        </w:rPr>
        <w:t xml:space="preserve">   </w:t>
      </w:r>
      <w:r w:rsidRPr="00306DA4">
        <w:rPr>
          <w:rFonts w:eastAsia="Calibri"/>
          <w:b/>
          <w:bCs/>
          <w:sz w:val="28"/>
          <w:szCs w:val="28"/>
          <w:lang w:eastAsia="en-US"/>
        </w:rPr>
        <w:tab/>
      </w: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w:t>
      </w:r>
      <w:proofErr w:type="gramStart"/>
      <w:r w:rsidRPr="00306DA4">
        <w:rPr>
          <w:rFonts w:eastAsia="Calibri"/>
          <w:sz w:val="28"/>
          <w:szCs w:val="28"/>
          <w:lang w:eastAsia="en-US"/>
        </w:rPr>
        <w:t>прочитанного</w:t>
      </w:r>
      <w:proofErr w:type="gramEnd"/>
      <w:r w:rsidRPr="00306DA4">
        <w:rPr>
          <w:rFonts w:eastAsia="Calibri"/>
          <w:sz w:val="28"/>
          <w:szCs w:val="28"/>
          <w:lang w:eastAsia="en-US"/>
        </w:rPr>
        <w:t>.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207C68" w:rsidRPr="00306DA4" w:rsidRDefault="00207C68" w:rsidP="00207C68">
      <w:pPr>
        <w:spacing w:after="0" w:line="240" w:lineRule="auto"/>
        <w:rPr>
          <w:rFonts w:eastAsia="Calibri"/>
          <w:i/>
          <w:sz w:val="28"/>
          <w:szCs w:val="28"/>
          <w:lang w:eastAsia="en-US"/>
        </w:rPr>
      </w:pPr>
      <w:r w:rsidRPr="00306DA4">
        <w:rPr>
          <w:rFonts w:eastAsia="Calibri"/>
          <w:i/>
          <w:sz w:val="28"/>
          <w:szCs w:val="28"/>
          <w:lang w:eastAsia="en-US"/>
        </w:rPr>
        <w:t>Инструкция:</w:t>
      </w:r>
    </w:p>
    <w:p w:rsidR="00207C68" w:rsidRPr="00306DA4" w:rsidRDefault="00207C68" w:rsidP="00207C68">
      <w:pPr>
        <w:pStyle w:val="aa"/>
        <w:numPr>
          <w:ilvl w:val="0"/>
          <w:numId w:val="24"/>
        </w:numPr>
        <w:spacing w:after="0" w:line="240" w:lineRule="auto"/>
        <w:rPr>
          <w:rFonts w:eastAsia="Calibri"/>
          <w:sz w:val="28"/>
          <w:szCs w:val="28"/>
          <w:lang w:eastAsia="en-US"/>
        </w:rPr>
      </w:pPr>
      <w:r w:rsidRPr="00306DA4">
        <w:rPr>
          <w:rFonts w:eastAsia="Calibri"/>
          <w:sz w:val="28"/>
          <w:szCs w:val="28"/>
          <w:lang w:eastAsia="en-US"/>
        </w:rPr>
        <w:t>Подберите факты для составления схемы и выделите среди них основные, общие понятия.</w:t>
      </w:r>
      <w:r w:rsidRPr="00306DA4">
        <w:rPr>
          <w:rFonts w:eastAsia="Calibri"/>
          <w:sz w:val="28"/>
          <w:szCs w:val="28"/>
          <w:lang w:eastAsia="en-US"/>
        </w:rPr>
        <w:br/>
        <w:t>2. Определите ключевые слова, фразы, помогающие раскрыть суть основного понятия.</w:t>
      </w:r>
      <w:r w:rsidRPr="00306DA4">
        <w:rPr>
          <w:rFonts w:eastAsia="Calibri"/>
          <w:sz w:val="28"/>
          <w:szCs w:val="28"/>
          <w:lang w:eastAsia="en-US"/>
        </w:rPr>
        <w:br/>
        <w:t>3. Сгруппируйте факты в логической последовательности, дайте название выделенным группам.</w:t>
      </w:r>
      <w:r w:rsidRPr="00306DA4">
        <w:rPr>
          <w:rFonts w:eastAsia="Calibri"/>
          <w:sz w:val="28"/>
          <w:szCs w:val="28"/>
          <w:lang w:eastAsia="en-US"/>
        </w:rPr>
        <w:br/>
        <w:t>4. Заполните схему данными.</w:t>
      </w:r>
    </w:p>
    <w:p w:rsidR="00207C68" w:rsidRPr="00306DA4"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p>
    <w:p w:rsidR="00207C68" w:rsidRPr="00C64AF8" w:rsidRDefault="00207C68" w:rsidP="00207C68">
      <w:pPr>
        <w:pStyle w:val="aa"/>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 w:line="268" w:lineRule="auto"/>
        <w:ind w:right="64" w:firstLine="567"/>
        <w:jc w:val="both"/>
        <w:textAlignment w:val="top"/>
        <w:rPr>
          <w:color w:val="000000"/>
          <w:sz w:val="28"/>
        </w:rPr>
      </w:pPr>
      <w:r w:rsidRPr="000268B1">
        <w:rPr>
          <w:b/>
          <w:color w:val="000000"/>
          <w:sz w:val="28"/>
        </w:rPr>
        <w:t>Методические рекомендации по подготовке реферата</w:t>
      </w:r>
      <w:proofErr w:type="gramStart"/>
      <w:r w:rsidRPr="000268B1">
        <w:rPr>
          <w:b/>
          <w:color w:val="000000"/>
          <w:sz w:val="28"/>
        </w:rPr>
        <w:t xml:space="preserve"> </w:t>
      </w:r>
      <w:r w:rsidRPr="00C64AF8">
        <w:rPr>
          <w:color w:val="000000"/>
          <w:sz w:val="28"/>
        </w:rPr>
        <w:t>Э</w:t>
      </w:r>
      <w:proofErr w:type="gramEnd"/>
      <w:r w:rsidRPr="00C64AF8">
        <w:rPr>
          <w:color w:val="000000"/>
          <w:sz w:val="28"/>
        </w:rPr>
        <w:t xml:space="preserve">то более объемный, чем сообщение, вид самостоятельной работы обучающегося,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Регламент озвучивания реферата – 7-10 мин.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Слово "реферат" (от латинского – </w:t>
      </w:r>
      <w:proofErr w:type="spellStart"/>
      <w:r w:rsidRPr="0067708D">
        <w:rPr>
          <w:color w:val="000000"/>
          <w:sz w:val="28"/>
        </w:rPr>
        <w:t>referre</w:t>
      </w:r>
      <w:proofErr w:type="spellEnd"/>
      <w:r w:rsidRPr="0067708D">
        <w:rPr>
          <w:color w:val="000000"/>
          <w:sz w:val="28"/>
        </w:rPr>
        <w:t xml:space="preserve"> – докладывать, сообщать) означает сжатое изложение в устной или письменной форме содержания какого–либо вопроса или темы на основе критического обзора информации.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Рефераты пишутся обычно стандартным языком, с использованием </w:t>
      </w:r>
      <w:proofErr w:type="spellStart"/>
      <w:r w:rsidRPr="0067708D">
        <w:rPr>
          <w:color w:val="000000"/>
          <w:sz w:val="28"/>
        </w:rPr>
        <w:t>типологизированных</w:t>
      </w:r>
      <w:proofErr w:type="spellEnd"/>
      <w:r w:rsidRPr="0067708D">
        <w:rPr>
          <w:color w:val="000000"/>
          <w:sz w:val="28"/>
        </w:rPr>
        <w:t xml:space="preserve"> речевых оборотов вроде: «</w:t>
      </w:r>
      <w:proofErr w:type="gramStart"/>
      <w:r w:rsidRPr="0067708D">
        <w:rPr>
          <w:color w:val="000000"/>
          <w:sz w:val="28"/>
        </w:rPr>
        <w:t>важное значение</w:t>
      </w:r>
      <w:proofErr w:type="gramEnd"/>
      <w:r w:rsidRPr="0067708D">
        <w:rPr>
          <w:color w:val="000000"/>
          <w:sz w:val="28"/>
        </w:rPr>
        <w:t xml:space="preserve"> имеет», «уделяется особое внимание», «поднимается вопрос», «делаем следующие выводы», «исследуемая проблема», «освещаемый вопрос» и т.п. 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Реферат не копирует дословно содержание первоисточника, а представляет собой новый вторичный текст, создаваемый в результате систематизации и обобщения материала первоисточника, его </w:t>
      </w:r>
      <w:proofErr w:type="spellStart"/>
      <w:r w:rsidRPr="0067708D">
        <w:rPr>
          <w:color w:val="000000"/>
          <w:sz w:val="28"/>
        </w:rPr>
        <w:t>аналитикосинтетической</w:t>
      </w:r>
      <w:proofErr w:type="spellEnd"/>
      <w:r w:rsidRPr="0067708D">
        <w:rPr>
          <w:color w:val="000000"/>
          <w:sz w:val="28"/>
        </w:rPr>
        <w:t xml:space="preserve"> переработки. Будучи вторичным текстом, реферат составляется в соответствии со всеми требованиями, предъявляемыми к связанному высказыванию; так, ему присущи следующие категории: оптимальное соотношение и завершенность (смысловая и </w:t>
      </w:r>
      <w:proofErr w:type="spellStart"/>
      <w:r w:rsidRPr="0067708D">
        <w:rPr>
          <w:color w:val="000000"/>
          <w:sz w:val="28"/>
        </w:rPr>
        <w:t>жанровокомпозиционная</w:t>
      </w:r>
      <w:proofErr w:type="spellEnd"/>
      <w:r w:rsidRPr="0067708D">
        <w:rPr>
          <w:color w:val="000000"/>
          <w:sz w:val="28"/>
        </w:rPr>
        <w:t xml:space="preserve">). Для реферата отбирается информация, объективно-ценная для всех читающих, а не только для одного автора. Автор реферата не может пользоваться только ему понятными значками, пометами, сокращениями. Работа, проводимая автором для подготовки реферата должна обязательно включать самостоятельное мини-исследование, осуществляемое обучающимся на материале или художественных текстов по литературе, или архивных первоисточников по истории и т.п. Организация и описание исследования представляет собой очень сложный вид интеллектуальной деятельности, требующий культуры научного мышления, знания методики проведения исследования, навыков оформления научного труда и т.д. Мини исследование раскрывается в реферате после глубокого, полного обзора научной литературы по проблеме исследования. В зависимости от количества реферируемых источников выделяют следующие виды рефератов: монографические: рефераты, написанные на основе одного источника; обзорные: рефераты, созданные на основе нескольких исходных текстов, объединенных общей темой и сходными проблемами исследования. При подготовке реферата необходимо соблюдать следующие правила.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Ясно и четко сформулировать тему или проблему. Она не должна быть слишком общей.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Найти нужную литературу по выбранной теме. Составить перечень литературы, которая обязательно должна быть прочитана.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Только после предварительной подготовки следует приступать к написанию реферата. Прежде всего, составить план, выделить в нем части.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Введение, в котором раскрывается цель и задачи сообщения; здесь необходимо сформулировать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значимость выбранной темы.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Основная часть.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Обучающийся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Заключение.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значимость.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Список использованных источников и литературы.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Начать реферат можно с изложения яркого, впечатляющего факта, который требует пояснения. Далее изложение должно идти от </w:t>
      </w:r>
      <w:proofErr w:type="gramStart"/>
      <w:r w:rsidRPr="0067708D">
        <w:rPr>
          <w:color w:val="000000"/>
          <w:sz w:val="28"/>
        </w:rPr>
        <w:t>простого</w:t>
      </w:r>
      <w:proofErr w:type="gramEnd"/>
      <w:r w:rsidRPr="0067708D">
        <w:rPr>
          <w:color w:val="000000"/>
          <w:sz w:val="28"/>
        </w:rPr>
        <w:t xml:space="preserve"> – к сложному. Не останавливайтесь на подробностях. Главное требование к реферату – максимум пользы для читателя при минимуме информации.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Написание рефератов является одной из форм обучения обучающихся, направленных на организацию и повышение уровня самостоятельной работы обучающихся, а также на усиление </w:t>
      </w:r>
      <w:proofErr w:type="gramStart"/>
      <w:r w:rsidRPr="0067708D">
        <w:rPr>
          <w:color w:val="000000"/>
          <w:sz w:val="28"/>
        </w:rPr>
        <w:t>контроля за</w:t>
      </w:r>
      <w:proofErr w:type="gramEnd"/>
      <w:r w:rsidRPr="0067708D">
        <w:rPr>
          <w:color w:val="000000"/>
          <w:sz w:val="28"/>
        </w:rPr>
        <w:t xml:space="preserve"> этой работой.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Целью написания рефератов является привитие обучающимся навыков самостоятельной работы с литературой с тем, чтобы на основе их анализа и обобщения обучающиеся могли делать собственные выводы теоретического и практического характера, обосновывая их соответствующим образом.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В отличие от теоретических семинаров, при проведении которых </w:t>
      </w:r>
      <w:proofErr w:type="gramStart"/>
      <w:r w:rsidRPr="0067708D">
        <w:rPr>
          <w:color w:val="000000"/>
          <w:sz w:val="28"/>
        </w:rPr>
        <w:t>обучающийся</w:t>
      </w:r>
      <w:proofErr w:type="gramEnd"/>
      <w:r w:rsidRPr="0067708D">
        <w:rPr>
          <w:color w:val="000000"/>
          <w:sz w:val="28"/>
        </w:rPr>
        <w:t xml:space="preserve">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Научно-проблемный реферат. </w:t>
      </w:r>
      <w:r w:rsidRPr="0067708D">
        <w:rPr>
          <w:color w:val="000000"/>
          <w:sz w:val="28"/>
        </w:rPr>
        <w:t xml:space="preserve">При написании такого реферата обучающийся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На основе написанных рефератов возможна организация «круглого стола» обучающихся данной учебной группы. </w:t>
      </w:r>
      <w:proofErr w:type="gramStart"/>
      <w:r w:rsidRPr="0067708D">
        <w:rPr>
          <w:color w:val="000000"/>
          <w:sz w:val="28"/>
        </w:rPr>
        <w:t xml:space="preserve">В таких случаях может быть поставлен доклад обучающегося, реферат которого преподавателем признан лучшим, с последующим обсуждением проблемы всей группой обучающихся.  </w:t>
      </w:r>
      <w:proofErr w:type="gramEnd"/>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Обзорно-информационный реферат. </w:t>
      </w:r>
      <w:r w:rsidRPr="0067708D">
        <w:rPr>
          <w:color w:val="000000"/>
          <w:sz w:val="28"/>
        </w:rPr>
        <w:t xml:space="preserve">Разновидностями такого реферата могут быть:  </w:t>
      </w:r>
    </w:p>
    <w:p w:rsidR="00207C68" w:rsidRPr="0067708D" w:rsidRDefault="00207C68" w:rsidP="00207C68">
      <w:pPr>
        <w:numPr>
          <w:ilvl w:val="0"/>
          <w:numId w:val="29"/>
        </w:numPr>
        <w:spacing w:after="14" w:line="268" w:lineRule="auto"/>
        <w:ind w:right="64" w:firstLine="559"/>
        <w:jc w:val="both"/>
        <w:rPr>
          <w:color w:val="000000"/>
          <w:sz w:val="28"/>
        </w:rPr>
      </w:pPr>
      <w:r w:rsidRPr="0067708D">
        <w:rPr>
          <w:color w:val="000000"/>
          <w:sz w:val="28"/>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обучающихся, целесообразно заслушивать в учебных группах сообщения их авторов;  </w:t>
      </w:r>
    </w:p>
    <w:p w:rsidR="00207C68" w:rsidRPr="0067708D" w:rsidRDefault="00207C68" w:rsidP="00207C68">
      <w:pPr>
        <w:numPr>
          <w:ilvl w:val="0"/>
          <w:numId w:val="29"/>
        </w:numPr>
        <w:spacing w:after="14" w:line="268" w:lineRule="auto"/>
        <w:ind w:right="64" w:firstLine="559"/>
        <w:jc w:val="both"/>
        <w:rPr>
          <w:color w:val="000000"/>
          <w:sz w:val="28"/>
        </w:rPr>
      </w:pPr>
      <w:r w:rsidRPr="0067708D">
        <w:rPr>
          <w:color w:val="000000"/>
          <w:sz w:val="28"/>
        </w:rPr>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w:t>
      </w:r>
    </w:p>
    <w:p w:rsidR="00207C68" w:rsidRPr="0067708D" w:rsidRDefault="00207C68" w:rsidP="00207C68">
      <w:pPr>
        <w:spacing w:after="14" w:line="268" w:lineRule="auto"/>
        <w:ind w:right="64"/>
        <w:jc w:val="both"/>
        <w:rPr>
          <w:color w:val="000000"/>
          <w:sz w:val="28"/>
        </w:rPr>
      </w:pPr>
      <w:r w:rsidRPr="0067708D">
        <w:rPr>
          <w:color w:val="000000"/>
          <w:sz w:val="28"/>
        </w:rPr>
        <w:t xml:space="preserve">Такой реферат может рассматриваться и как первоначальный этап в работе по теме курсовой работы.  </w:t>
      </w:r>
    </w:p>
    <w:p w:rsidR="00207C68" w:rsidRPr="0067708D" w:rsidRDefault="00207C68" w:rsidP="00207C68">
      <w:pPr>
        <w:spacing w:after="14" w:line="268" w:lineRule="auto"/>
        <w:ind w:right="64"/>
        <w:jc w:val="both"/>
        <w:rPr>
          <w:color w:val="000000"/>
          <w:sz w:val="28"/>
        </w:rPr>
      </w:pPr>
      <w:r w:rsidRPr="0067708D">
        <w:rPr>
          <w:color w:val="000000"/>
          <w:sz w:val="28"/>
        </w:rPr>
        <w:t xml:space="preserve">Темы рефератов определяются преподавателем, ведущим занятия в студенческой группе. Литература либо рекомендуется преподавателем, либо подбирается обучающимся самостоятельно, что является одним из элементов самостоятельной работы.  </w:t>
      </w:r>
    </w:p>
    <w:p w:rsidR="00207C68" w:rsidRPr="0067708D" w:rsidRDefault="00207C68" w:rsidP="00207C68">
      <w:pPr>
        <w:spacing w:after="14" w:line="268" w:lineRule="auto"/>
        <w:ind w:right="64"/>
        <w:jc w:val="both"/>
        <w:rPr>
          <w:color w:val="000000"/>
          <w:sz w:val="28"/>
        </w:rPr>
      </w:pPr>
      <w:r w:rsidRPr="0067708D">
        <w:rPr>
          <w:color w:val="000000"/>
          <w:sz w:val="28"/>
        </w:rPr>
        <w:t xml:space="preserve">Объем реферата должен быть в пределах 15-20 страниц машинописного текста через 1,5 интервала. При оформлении реферата необходимо ориентироваться на правила, установленные для оформления курсовых работ.  </w:t>
      </w:r>
    </w:p>
    <w:p w:rsidR="00207C68" w:rsidRDefault="00207C68" w:rsidP="00207C68">
      <w:pPr>
        <w:spacing w:after="14" w:line="268" w:lineRule="auto"/>
        <w:ind w:right="64"/>
        <w:jc w:val="both"/>
        <w:rPr>
          <w:color w:val="000000"/>
          <w:sz w:val="28"/>
        </w:rPr>
      </w:pPr>
      <w:r w:rsidRPr="0067708D">
        <w:rPr>
          <w:color w:val="000000"/>
          <w:sz w:val="28"/>
        </w:rPr>
        <w:t xml:space="preserve">Написание реферата и его защита перед преподавателем или группой предполагает, что обучающийся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w:t>
      </w:r>
      <w:proofErr w:type="gramStart"/>
      <w:r w:rsidRPr="0067708D">
        <w:rPr>
          <w:color w:val="000000"/>
          <w:sz w:val="28"/>
        </w:rPr>
        <w:t>обучающихся</w:t>
      </w:r>
      <w:proofErr w:type="gramEnd"/>
      <w:r w:rsidRPr="0067708D">
        <w:rPr>
          <w:color w:val="000000"/>
          <w:sz w:val="28"/>
        </w:rPr>
        <w:t xml:space="preserve"> по содержанию реферата.  </w:t>
      </w:r>
    </w:p>
    <w:p w:rsidR="00207C68" w:rsidRPr="0048620B" w:rsidRDefault="00207C68" w:rsidP="00207C68">
      <w:pPr>
        <w:pStyle w:val="aa"/>
        <w:numPr>
          <w:ilvl w:val="1"/>
          <w:numId w:val="24"/>
        </w:numPr>
        <w:spacing w:after="14" w:line="268" w:lineRule="auto"/>
        <w:ind w:left="1080" w:right="64" w:hanging="720"/>
        <w:jc w:val="both"/>
        <w:rPr>
          <w:color w:val="000000"/>
          <w:sz w:val="28"/>
        </w:rPr>
      </w:pPr>
      <w:r w:rsidRPr="0048620B">
        <w:rPr>
          <w:b/>
          <w:color w:val="000000"/>
          <w:sz w:val="28"/>
        </w:rPr>
        <w:t xml:space="preserve">Структура реферата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Титульный лист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Оглавление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Введение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Основная часть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Заключение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Список использованной литературы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Приложения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реферата представлен в Приложении 1.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После титульного листа помещают </w:t>
      </w:r>
      <w:r w:rsidRPr="0067708D">
        <w:rPr>
          <w:i/>
          <w:color w:val="000000"/>
          <w:sz w:val="28"/>
        </w:rPr>
        <w:t>Оглавление</w:t>
      </w:r>
      <w:r w:rsidRPr="0067708D">
        <w:rPr>
          <w:color w:val="000000"/>
          <w:sz w:val="28"/>
        </w:rPr>
        <w:t>,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w:t>
      </w:r>
      <w:proofErr w:type="gramStart"/>
      <w:r w:rsidRPr="0067708D">
        <w:rPr>
          <w:color w:val="000000"/>
          <w:sz w:val="28"/>
        </w:rPr>
        <w:t xml:space="preserve"> (……………) </w:t>
      </w:r>
      <w:proofErr w:type="gramEnd"/>
      <w:r w:rsidRPr="0067708D">
        <w:rPr>
          <w:color w:val="000000"/>
          <w:sz w:val="28"/>
        </w:rPr>
        <w:t xml:space="preserve">с соответствующим ему номером страницы в правом столбце оглавления. Заголовки одинаковых ступеней рубрикации необходимо располагать друг под другом.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Введение </w:t>
      </w:r>
      <w:r w:rsidRPr="0067708D">
        <w:rPr>
          <w:color w:val="000000"/>
          <w:sz w:val="28"/>
        </w:rPr>
        <w:t xml:space="preserve">к реферату – важнейшая его часть. Здесь обычно обосновывается актуальность выбранной темы, цель и задачи, краткое содержание, указывается объект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с имеющимися источниками, умение их систематизировать, критически рассматривать, выделять существенное, определять главное.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Основная часть </w:t>
      </w:r>
      <w:r w:rsidRPr="0067708D">
        <w:rPr>
          <w:color w:val="000000"/>
          <w:sz w:val="28"/>
        </w:rPr>
        <w:t xml:space="preserve">реферата структурируется по главам и параграфам (пунктам и подпунктам), количество и название которых определяются автором. Содержание глав основной части должно точно соответствовать теме работы и полностью ее раскрывать. Данные главы должны показать умение </w:t>
      </w:r>
      <w:proofErr w:type="gramStart"/>
      <w:r w:rsidRPr="0067708D">
        <w:rPr>
          <w:color w:val="000000"/>
          <w:sz w:val="28"/>
        </w:rPr>
        <w:t>обучающегося</w:t>
      </w:r>
      <w:proofErr w:type="gramEnd"/>
      <w:r w:rsidRPr="0067708D">
        <w:rPr>
          <w:color w:val="000000"/>
          <w:sz w:val="28"/>
        </w:rPr>
        <w:t xml:space="preserve"> сжато, логично и аргументированно излагать материал, обобщать, анализировать и делать логические выводы. Основная часть реферата, помимо почерпнутого из разных источников содержания, должна включать в себя собственное мнение обучающегося и сформулированные выводы, опирающиеся на приведенные факты.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В основной части реферата обязательными являются ссылки на авторов, чьи позиции, мнения, информация использованы в реферате. Ссылки на источники могут быть выполнены по тексту работы постранично в нижней части страницы (фамилия автора, его инициалы, полное название работы, год издания и страницы, откуда взята ссылка) или в конце цитирования - тогда достаточно указать номер литературного источника из списка использованной литературы с указанием конкретных страниц, откуда взята ссылка. Например, (7 (номер источника в списке использованной литературы), С. 67–89). Номер литературного источника должен указываться после каждого нового отрывка текста из другого литературного источника. Цитирование и ссылки не должны подменять позиции автора реферата. Излишняя высокопарность, злоупотребления терминологией, объемные отступления от темы, несоразмерная растянутость отдельных глав, разделов, параграфов рассматриваются в качестве недостатков основной части реферата.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Заключительная часть </w:t>
      </w:r>
      <w:r w:rsidRPr="0067708D">
        <w:rPr>
          <w:color w:val="000000"/>
          <w:sz w:val="28"/>
        </w:rPr>
        <w:t xml:space="preserve">предполагает последовательное, логически стройное изложение обобщенных выводов по рассматриваемой теме. Заключение не должно превышать объем 2 страниц и не должно слово в слово повторять уже имеющийся текст, но должно отражать собственные выводы о проделанной работе, а может быть, и о перспективах дальнейшего исследования темы. В заключении целесообразно сформулировать итоги выполненной работы, краткого и четкого изложить выводы, представить анализ степени выполнения поставленных во введении задач и указать то новое, что лично для себя студент вынес из работы над рефератом.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отражающую самостоятельную творческую работу автора, и позволяет судить о степени фундаментальности данного реферата. </w:t>
      </w:r>
      <w:proofErr w:type="gramStart"/>
      <w:r w:rsidRPr="0067708D">
        <w:rPr>
          <w:color w:val="000000"/>
          <w:sz w:val="28"/>
        </w:rPr>
        <w:t xml:space="preserve">В список использованной литературы необходимо внести все источники, которые были изучены обучающимися в процессе написания реферата. </w:t>
      </w:r>
      <w:proofErr w:type="gramEnd"/>
    </w:p>
    <w:p w:rsidR="00207C68" w:rsidRPr="00EF5408" w:rsidRDefault="00207C68" w:rsidP="00207C68">
      <w:pPr>
        <w:pStyle w:val="aa"/>
        <w:keepNext/>
        <w:keepLines/>
        <w:numPr>
          <w:ilvl w:val="1"/>
          <w:numId w:val="7"/>
        </w:numPr>
        <w:spacing w:after="5" w:line="271" w:lineRule="auto"/>
        <w:ind w:left="1430" w:hanging="720"/>
        <w:jc w:val="center"/>
        <w:outlineLvl w:val="2"/>
        <w:rPr>
          <w:b/>
          <w:color w:val="000000"/>
          <w:sz w:val="28"/>
        </w:rPr>
      </w:pPr>
      <w:r w:rsidRPr="00EF5408">
        <w:rPr>
          <w:b/>
          <w:color w:val="000000"/>
          <w:sz w:val="28"/>
        </w:rPr>
        <w:t>Требования к оформлению реферата</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Работа выполняется на компьютере (гарнитура </w:t>
      </w:r>
      <w:proofErr w:type="spellStart"/>
      <w:r w:rsidRPr="0067708D">
        <w:rPr>
          <w:color w:val="000000"/>
          <w:sz w:val="28"/>
        </w:rPr>
        <w:t>Times</w:t>
      </w:r>
      <w:proofErr w:type="spellEnd"/>
      <w:r w:rsidRPr="0067708D">
        <w:rPr>
          <w:color w:val="000000"/>
          <w:sz w:val="28"/>
        </w:rPr>
        <w:t xml:space="preserve"> </w:t>
      </w:r>
      <w:proofErr w:type="spellStart"/>
      <w:r w:rsidRPr="0067708D">
        <w:rPr>
          <w:color w:val="000000"/>
          <w:sz w:val="28"/>
        </w:rPr>
        <w:t>New</w:t>
      </w:r>
      <w:proofErr w:type="spellEnd"/>
      <w:r w:rsidRPr="0067708D">
        <w:rPr>
          <w:color w:val="000000"/>
          <w:sz w:val="28"/>
        </w:rPr>
        <w:t xml:space="preserve"> </w:t>
      </w:r>
      <w:proofErr w:type="spellStart"/>
      <w:r w:rsidRPr="0067708D">
        <w:rPr>
          <w:color w:val="000000"/>
          <w:sz w:val="28"/>
        </w:rPr>
        <w:t>Roman</w:t>
      </w:r>
      <w:proofErr w:type="spellEnd"/>
      <w:r w:rsidRPr="0067708D">
        <w:rPr>
          <w:color w:val="000000"/>
          <w:sz w:val="28"/>
        </w:rPr>
        <w:t xml:space="preserve">, шрифт 14) через 1,5 интервала с полями: </w:t>
      </w:r>
      <w:proofErr w:type="gramStart"/>
      <w:r w:rsidRPr="0067708D">
        <w:rPr>
          <w:color w:val="000000"/>
          <w:sz w:val="28"/>
        </w:rPr>
        <w:t>верхнее</w:t>
      </w:r>
      <w:proofErr w:type="gramEnd"/>
      <w:r w:rsidRPr="0067708D">
        <w:rPr>
          <w:color w:val="000000"/>
          <w:sz w:val="28"/>
        </w:rPr>
        <w:t xml:space="preserve">, нижнее – 2; левое – 3; правое – 1,5. Отступ первой строки абзаца – 1,25. Сноски – постраничные (шрифт 12), их нумерация должна быть сквозной по всему тексту реферата.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Нумерация страниц должна быть сквозной (номер не ставится на титульном листе, но в общем количестве страниц учитывается). </w:t>
      </w:r>
    </w:p>
    <w:p w:rsidR="00207C68" w:rsidRPr="0067708D" w:rsidRDefault="00207C68" w:rsidP="00207C68">
      <w:pPr>
        <w:spacing w:after="14" w:line="268" w:lineRule="auto"/>
        <w:ind w:right="64" w:firstLine="567"/>
        <w:jc w:val="both"/>
        <w:rPr>
          <w:color w:val="000000"/>
          <w:sz w:val="28"/>
        </w:rPr>
      </w:pPr>
      <w:r w:rsidRPr="0067708D">
        <w:rPr>
          <w:color w:val="000000"/>
          <w:sz w:val="28"/>
        </w:rPr>
        <w:t>Таблицы и рисунки встраиваются в текст работы, их нумерация должна быть сквозной по всему реферату. Они все должны иметь название и в самом тексте реферата на них должна быть ссылка.</w:t>
      </w:r>
      <w:r w:rsidRPr="0067708D">
        <w:rPr>
          <w:i/>
          <w:color w:val="000000"/>
          <w:sz w:val="28"/>
        </w:rPr>
        <w:t xml:space="preserve">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В приложении помещают вспомогательные или дополнительные материалы, которые загромождают текст основной части работы (таблицы, рисунки, карты, графики и т.д.). Каждое приложение должно начинаться с новой страницы с указанием в правом верхнем углу слова «Приложение», иметь номер и тематический заголовок. При наличии в работе более одного приложения они нумеруются арабскими цифрами (без знака «№»), например,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которое обычно сокращается и заключается вместе с шифром в круглые скобки – например, (см. прил. 1). </w:t>
      </w:r>
    </w:p>
    <w:p w:rsidR="00207C68" w:rsidRPr="0067708D" w:rsidRDefault="00207C68" w:rsidP="00207C68">
      <w:pPr>
        <w:spacing w:after="14" w:line="268" w:lineRule="auto"/>
        <w:ind w:right="64"/>
        <w:jc w:val="both"/>
        <w:rPr>
          <w:color w:val="000000"/>
          <w:sz w:val="28"/>
        </w:rPr>
      </w:pPr>
      <w:proofErr w:type="gramStart"/>
      <w:r w:rsidRPr="0067708D">
        <w:rPr>
          <w:i/>
          <w:color w:val="000000"/>
          <w:sz w:val="28"/>
        </w:rPr>
        <w:t xml:space="preserve">Роль обучающегося: </w:t>
      </w:r>
      <w:r w:rsidRPr="0067708D">
        <w:rPr>
          <w:color w:val="000000"/>
          <w:sz w:val="28"/>
        </w:rPr>
        <w:t xml:space="preserve">идентична при подготовке информационного сообщения, но имеет особенности, касающиеся:  </w:t>
      </w:r>
      <w:proofErr w:type="gramEnd"/>
    </w:p>
    <w:p w:rsidR="00207C68" w:rsidRPr="0067708D" w:rsidRDefault="00207C68" w:rsidP="00207C68">
      <w:pPr>
        <w:spacing w:after="14" w:line="268" w:lineRule="auto"/>
        <w:ind w:right="64"/>
        <w:jc w:val="both"/>
        <w:rPr>
          <w:color w:val="000000"/>
          <w:sz w:val="28"/>
        </w:rPr>
      </w:pPr>
      <w:r w:rsidRPr="0067708D">
        <w:rPr>
          <w:color w:val="000000"/>
          <w:sz w:val="28"/>
        </w:rPr>
        <w:t xml:space="preserve">выбора литературы (основной и дополнительной);  </w:t>
      </w:r>
    </w:p>
    <w:p w:rsidR="00207C68" w:rsidRPr="0067708D" w:rsidRDefault="00207C68" w:rsidP="00207C68">
      <w:pPr>
        <w:spacing w:after="12" w:line="269" w:lineRule="auto"/>
        <w:ind w:right="62"/>
        <w:rPr>
          <w:color w:val="000000"/>
          <w:sz w:val="28"/>
        </w:rPr>
      </w:pPr>
      <w:proofErr w:type="gramStart"/>
      <w:r w:rsidRPr="0067708D">
        <w:rPr>
          <w:color w:val="000000"/>
          <w:sz w:val="28"/>
        </w:rPr>
        <w:t xml:space="preserve">изучения информации (уяснение логики материала источника, выбор </w:t>
      </w:r>
      <w:proofErr w:type="gramEnd"/>
    </w:p>
    <w:p w:rsidR="00207C68" w:rsidRDefault="00207C68" w:rsidP="00207C68">
      <w:pPr>
        <w:spacing w:after="8" w:line="272" w:lineRule="auto"/>
        <w:ind w:right="1072"/>
        <w:rPr>
          <w:color w:val="000000"/>
          <w:sz w:val="28"/>
        </w:rPr>
      </w:pPr>
      <w:r w:rsidRPr="0067708D">
        <w:rPr>
          <w:color w:val="000000"/>
          <w:sz w:val="28"/>
        </w:rPr>
        <w:t xml:space="preserve">основного материала, краткое изложение, формулирование выводов);  </w:t>
      </w:r>
    </w:p>
    <w:p w:rsidR="00207C68" w:rsidRDefault="00207C68" w:rsidP="00207C68">
      <w:pPr>
        <w:spacing w:after="8" w:line="272" w:lineRule="auto"/>
        <w:ind w:right="1072"/>
        <w:rPr>
          <w:color w:val="000000"/>
          <w:sz w:val="28"/>
        </w:rPr>
      </w:pPr>
      <w:r w:rsidRPr="0067708D">
        <w:rPr>
          <w:color w:val="000000"/>
          <w:sz w:val="28"/>
        </w:rPr>
        <w:t xml:space="preserve">оформления реферата согласно установленной форме. </w:t>
      </w:r>
    </w:p>
    <w:p w:rsidR="00207C68" w:rsidRDefault="00207C68" w:rsidP="00207C68">
      <w:pPr>
        <w:spacing w:after="8" w:line="272" w:lineRule="auto"/>
        <w:ind w:right="1072"/>
        <w:rPr>
          <w:color w:val="000000"/>
          <w:sz w:val="28"/>
        </w:rPr>
      </w:pPr>
      <w:r w:rsidRPr="0067708D">
        <w:rPr>
          <w:color w:val="000000"/>
          <w:sz w:val="28"/>
        </w:rPr>
        <w:t>К</w:t>
      </w:r>
      <w:r w:rsidRPr="0067708D">
        <w:rPr>
          <w:i/>
          <w:color w:val="000000"/>
          <w:sz w:val="28"/>
        </w:rPr>
        <w:t xml:space="preserve">ритерии оценки: </w:t>
      </w:r>
      <w:r w:rsidRPr="0067708D">
        <w:rPr>
          <w:color w:val="000000"/>
          <w:sz w:val="28"/>
        </w:rPr>
        <w:t xml:space="preserve"> </w:t>
      </w:r>
    </w:p>
    <w:p w:rsidR="00207C68" w:rsidRDefault="00207C68" w:rsidP="00207C68">
      <w:pPr>
        <w:spacing w:after="8" w:line="272" w:lineRule="auto"/>
        <w:ind w:right="1072"/>
        <w:rPr>
          <w:color w:val="000000"/>
          <w:sz w:val="28"/>
        </w:rPr>
      </w:pPr>
      <w:r w:rsidRPr="0067708D">
        <w:rPr>
          <w:color w:val="000000"/>
          <w:sz w:val="28"/>
        </w:rPr>
        <w:t xml:space="preserve">актуальность темы;  </w:t>
      </w:r>
    </w:p>
    <w:p w:rsidR="00207C68" w:rsidRDefault="00207C68" w:rsidP="00207C68">
      <w:pPr>
        <w:spacing w:after="8" w:line="272" w:lineRule="auto"/>
        <w:ind w:right="1072"/>
        <w:rPr>
          <w:color w:val="000000"/>
          <w:sz w:val="28"/>
        </w:rPr>
      </w:pPr>
      <w:r w:rsidRPr="0067708D">
        <w:rPr>
          <w:color w:val="000000"/>
          <w:sz w:val="28"/>
        </w:rPr>
        <w:t xml:space="preserve">соответствие содержания теме;  </w:t>
      </w:r>
    </w:p>
    <w:p w:rsidR="00207C68" w:rsidRDefault="00207C68" w:rsidP="00207C68">
      <w:pPr>
        <w:spacing w:after="8" w:line="272" w:lineRule="auto"/>
        <w:ind w:right="1072"/>
        <w:rPr>
          <w:color w:val="000000"/>
          <w:sz w:val="28"/>
        </w:rPr>
      </w:pPr>
      <w:r w:rsidRPr="0067708D">
        <w:rPr>
          <w:color w:val="000000"/>
          <w:sz w:val="28"/>
        </w:rPr>
        <w:t xml:space="preserve">глубина проработки материала; </w:t>
      </w:r>
    </w:p>
    <w:p w:rsidR="00207C68" w:rsidRDefault="00207C68" w:rsidP="00207C68">
      <w:pPr>
        <w:spacing w:after="8" w:line="272" w:lineRule="auto"/>
        <w:ind w:right="1072"/>
        <w:rPr>
          <w:color w:val="000000"/>
          <w:sz w:val="28"/>
        </w:rPr>
      </w:pPr>
      <w:r w:rsidRPr="0067708D">
        <w:rPr>
          <w:color w:val="000000"/>
          <w:sz w:val="28"/>
        </w:rPr>
        <w:t xml:space="preserve"> грамотность и полнота использования источников;  </w:t>
      </w:r>
    </w:p>
    <w:p w:rsidR="00207C68" w:rsidRPr="0067708D" w:rsidRDefault="00207C68" w:rsidP="00207C68">
      <w:pPr>
        <w:spacing w:after="8" w:line="272" w:lineRule="auto"/>
        <w:ind w:right="1072"/>
        <w:rPr>
          <w:color w:val="000000"/>
          <w:sz w:val="28"/>
        </w:rPr>
      </w:pPr>
      <w:r w:rsidRPr="0067708D">
        <w:rPr>
          <w:color w:val="000000"/>
          <w:sz w:val="28"/>
        </w:rPr>
        <w:t xml:space="preserve">соответствие оформления реферата требованиям.  </w:t>
      </w:r>
    </w:p>
    <w:p w:rsidR="00207C68" w:rsidRPr="00207C68" w:rsidRDefault="00207C68" w:rsidP="00207C68">
      <w:pPr>
        <w:spacing w:after="0" w:line="240" w:lineRule="auto"/>
        <w:rPr>
          <w:b/>
          <w:sz w:val="28"/>
          <w:szCs w:val="28"/>
        </w:rPr>
      </w:pPr>
    </w:p>
    <w:sectPr w:rsidR="00207C68" w:rsidRPr="00207C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392" w:rsidRDefault="00845392" w:rsidP="00A37E96">
      <w:pPr>
        <w:spacing w:after="0" w:line="240" w:lineRule="auto"/>
      </w:pPr>
      <w:r>
        <w:separator/>
      </w:r>
    </w:p>
  </w:endnote>
  <w:endnote w:type="continuationSeparator" w:id="0">
    <w:p w:rsidR="00845392" w:rsidRDefault="00845392"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392" w:rsidRDefault="00845392" w:rsidP="00A37E96">
      <w:pPr>
        <w:spacing w:after="0" w:line="240" w:lineRule="auto"/>
      </w:pPr>
      <w:r>
        <w:separator/>
      </w:r>
    </w:p>
  </w:footnote>
  <w:footnote w:type="continuationSeparator" w:id="0">
    <w:p w:rsidR="00845392" w:rsidRDefault="00845392" w:rsidP="00A37E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16.75pt;height:216.75pt" o:bullet="t">
        <v:imagedata r:id="rId1" o:title="clip_image001"/>
      </v:shape>
    </w:pict>
  </w:numPicBullet>
  <w:numPicBullet w:numPicBulletId="1">
    <w:pict>
      <v:shape id="_x0000_i1029" type="#_x0000_t75" style="width:216.75pt;height:216.75pt" o:bullet="t">
        <v:imagedata r:id="rId2" o:title="clip_image003"/>
      </v:shape>
    </w:pict>
  </w:numPicBullet>
  <w:abstractNum w:abstractNumId="0">
    <w:nsid w:val="FFFFFFFE"/>
    <w:multiLevelType w:val="singleLevel"/>
    <w:tmpl w:val="DDDC046A"/>
    <w:lvl w:ilvl="0">
      <w:numFmt w:val="bullet"/>
      <w:pStyle w:val="3"/>
      <w:lvlText w:val="*"/>
      <w:lvlJc w:val="left"/>
    </w:lvl>
  </w:abstractNum>
  <w:abstractNum w:abstractNumId="1">
    <w:nsid w:val="00B604DE"/>
    <w:multiLevelType w:val="hybridMultilevel"/>
    <w:tmpl w:val="21622D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5C0249"/>
    <w:multiLevelType w:val="singleLevel"/>
    <w:tmpl w:val="8D268368"/>
    <w:lvl w:ilvl="0">
      <w:start w:val="1"/>
      <w:numFmt w:val="decimal"/>
      <w:lvlText w:val="%1."/>
      <w:lvlJc w:val="left"/>
      <w:pPr>
        <w:tabs>
          <w:tab w:val="num" w:pos="1200"/>
        </w:tabs>
        <w:ind w:left="1200" w:hanging="420"/>
      </w:pPr>
      <w:rPr>
        <w:rFonts w:hint="default"/>
      </w:rPr>
    </w:lvl>
  </w:abstractNum>
  <w:abstractNum w:abstractNumId="8">
    <w:nsid w:val="10EB2C40"/>
    <w:multiLevelType w:val="hybridMultilevel"/>
    <w:tmpl w:val="ACE2C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F100A5"/>
    <w:multiLevelType w:val="hybridMultilevel"/>
    <w:tmpl w:val="4120C9F2"/>
    <w:lvl w:ilvl="0" w:tplc="3CC82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45658C"/>
    <w:multiLevelType w:val="hybridMultilevel"/>
    <w:tmpl w:val="F196B3AC"/>
    <w:lvl w:ilvl="0" w:tplc="05C000CC">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232D2EC3"/>
    <w:multiLevelType w:val="hybridMultilevel"/>
    <w:tmpl w:val="406A9E18"/>
    <w:lvl w:ilvl="0" w:tplc="09EE31A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F56DD1"/>
    <w:multiLevelType w:val="hybridMultilevel"/>
    <w:tmpl w:val="7CAEBB0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9">
    <w:nsid w:val="42F60CCF"/>
    <w:multiLevelType w:val="hybridMultilevel"/>
    <w:tmpl w:val="52C0F65A"/>
    <w:lvl w:ilvl="0" w:tplc="C986B640">
      <w:start w:val="1"/>
      <w:numFmt w:val="bullet"/>
      <w:lvlText w:val="-"/>
      <w:lvlJc w:val="left"/>
      <w:pPr>
        <w:tabs>
          <w:tab w:val="num" w:pos="585"/>
        </w:tabs>
        <w:ind w:left="585" w:hanging="360"/>
      </w:pPr>
      <w:rPr>
        <w:rFonts w:ascii="Times New Roman" w:eastAsia="Times New Roman" w:hAnsi="Times New Roman" w:cs="Times New Roman" w:hint="default"/>
      </w:rPr>
    </w:lvl>
    <w:lvl w:ilvl="1" w:tplc="04190003">
      <w:start w:val="1"/>
      <w:numFmt w:val="bullet"/>
      <w:lvlText w:val="o"/>
      <w:lvlJc w:val="left"/>
      <w:pPr>
        <w:tabs>
          <w:tab w:val="num" w:pos="1305"/>
        </w:tabs>
        <w:ind w:left="1305" w:hanging="360"/>
      </w:pPr>
      <w:rPr>
        <w:rFonts w:ascii="Courier New" w:hAnsi="Courier New" w:cs="Times New Roman" w:hint="default"/>
      </w:rPr>
    </w:lvl>
    <w:lvl w:ilvl="2" w:tplc="04190005">
      <w:start w:val="1"/>
      <w:numFmt w:val="bullet"/>
      <w:lvlText w:val=""/>
      <w:lvlJc w:val="left"/>
      <w:pPr>
        <w:tabs>
          <w:tab w:val="num" w:pos="2025"/>
        </w:tabs>
        <w:ind w:left="2025" w:hanging="360"/>
      </w:pPr>
      <w:rPr>
        <w:rFonts w:ascii="Wingdings" w:hAnsi="Wingdings" w:hint="default"/>
      </w:rPr>
    </w:lvl>
    <w:lvl w:ilvl="3" w:tplc="04190001">
      <w:start w:val="1"/>
      <w:numFmt w:val="bullet"/>
      <w:lvlText w:val=""/>
      <w:lvlJc w:val="left"/>
      <w:pPr>
        <w:tabs>
          <w:tab w:val="num" w:pos="2745"/>
        </w:tabs>
        <w:ind w:left="2745" w:hanging="360"/>
      </w:pPr>
      <w:rPr>
        <w:rFonts w:ascii="Symbol" w:hAnsi="Symbol" w:hint="default"/>
      </w:rPr>
    </w:lvl>
    <w:lvl w:ilvl="4" w:tplc="04190003">
      <w:start w:val="1"/>
      <w:numFmt w:val="bullet"/>
      <w:lvlText w:val="o"/>
      <w:lvlJc w:val="left"/>
      <w:pPr>
        <w:tabs>
          <w:tab w:val="num" w:pos="3465"/>
        </w:tabs>
        <w:ind w:left="3465" w:hanging="360"/>
      </w:pPr>
      <w:rPr>
        <w:rFonts w:ascii="Courier New" w:hAnsi="Courier New" w:cs="Times New Roman" w:hint="default"/>
      </w:rPr>
    </w:lvl>
    <w:lvl w:ilvl="5" w:tplc="04190005">
      <w:start w:val="1"/>
      <w:numFmt w:val="bullet"/>
      <w:lvlText w:val=""/>
      <w:lvlJc w:val="left"/>
      <w:pPr>
        <w:tabs>
          <w:tab w:val="num" w:pos="4185"/>
        </w:tabs>
        <w:ind w:left="4185" w:hanging="360"/>
      </w:pPr>
      <w:rPr>
        <w:rFonts w:ascii="Wingdings" w:hAnsi="Wingdings" w:hint="default"/>
      </w:rPr>
    </w:lvl>
    <w:lvl w:ilvl="6" w:tplc="04190001">
      <w:start w:val="1"/>
      <w:numFmt w:val="bullet"/>
      <w:lvlText w:val=""/>
      <w:lvlJc w:val="left"/>
      <w:pPr>
        <w:tabs>
          <w:tab w:val="num" w:pos="4905"/>
        </w:tabs>
        <w:ind w:left="4905" w:hanging="360"/>
      </w:pPr>
      <w:rPr>
        <w:rFonts w:ascii="Symbol" w:hAnsi="Symbol" w:hint="default"/>
      </w:rPr>
    </w:lvl>
    <w:lvl w:ilvl="7" w:tplc="04190003">
      <w:start w:val="1"/>
      <w:numFmt w:val="bullet"/>
      <w:lvlText w:val="o"/>
      <w:lvlJc w:val="left"/>
      <w:pPr>
        <w:tabs>
          <w:tab w:val="num" w:pos="5625"/>
        </w:tabs>
        <w:ind w:left="5625" w:hanging="360"/>
      </w:pPr>
      <w:rPr>
        <w:rFonts w:ascii="Courier New" w:hAnsi="Courier New" w:cs="Times New Roman" w:hint="default"/>
      </w:rPr>
    </w:lvl>
    <w:lvl w:ilvl="8" w:tplc="04190005">
      <w:start w:val="1"/>
      <w:numFmt w:val="bullet"/>
      <w:lvlText w:val=""/>
      <w:lvlJc w:val="left"/>
      <w:pPr>
        <w:tabs>
          <w:tab w:val="num" w:pos="6345"/>
        </w:tabs>
        <w:ind w:left="6345" w:hanging="360"/>
      </w:pPr>
      <w:rPr>
        <w:rFonts w:ascii="Wingdings" w:hAnsi="Wingdings" w:hint="default"/>
      </w:rPr>
    </w:lvl>
  </w:abstractNum>
  <w:abstractNum w:abstractNumId="20">
    <w:nsid w:val="45C9664B"/>
    <w:multiLevelType w:val="multilevel"/>
    <w:tmpl w:val="13C4C588"/>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nsid w:val="472927C6"/>
    <w:multiLevelType w:val="singleLevel"/>
    <w:tmpl w:val="29889F36"/>
    <w:lvl w:ilvl="0">
      <w:start w:val="1"/>
      <w:numFmt w:val="decimal"/>
      <w:lvlText w:val="%1."/>
      <w:lvlJc w:val="left"/>
      <w:pPr>
        <w:tabs>
          <w:tab w:val="num" w:pos="1350"/>
        </w:tabs>
        <w:ind w:left="1350" w:hanging="570"/>
      </w:pPr>
      <w:rPr>
        <w:rFonts w:hint="default"/>
      </w:rPr>
    </w:lvl>
  </w:abstractNum>
  <w:abstractNum w:abstractNumId="22">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4A975A5B"/>
    <w:multiLevelType w:val="hybridMultilevel"/>
    <w:tmpl w:val="319C8E2C"/>
    <w:lvl w:ilvl="0" w:tplc="97B8F84E">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D7796F"/>
    <w:multiLevelType w:val="multilevel"/>
    <w:tmpl w:val="46FC9582"/>
    <w:lvl w:ilvl="0">
      <w:start w:val="1"/>
      <w:numFmt w:val="upperRoman"/>
      <w:lvlText w:val="%1."/>
      <w:lvlJc w:val="left"/>
      <w:pPr>
        <w:ind w:left="1080" w:hanging="720"/>
      </w:pPr>
      <w:rPr>
        <w:rFonts w:hint="default"/>
      </w:rPr>
    </w:lvl>
    <w:lvl w:ilvl="1">
      <w:start w:val="2"/>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55654774"/>
    <w:multiLevelType w:val="multilevel"/>
    <w:tmpl w:val="B546DCF8"/>
    <w:lvl w:ilvl="0">
      <w:start w:val="1"/>
      <w:numFmt w:val="decimal"/>
      <w:lvlText w:val="%1."/>
      <w:lvlJc w:val="left"/>
      <w:pPr>
        <w:ind w:left="360" w:hanging="360"/>
      </w:pPr>
      <w:rPr>
        <w:rFonts w:ascii="Times New Roman" w:hAnsi="Times New Roman" w:cs="Times New Roman" w:hint="default"/>
        <w:b/>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E65D50"/>
    <w:multiLevelType w:val="hybridMultilevel"/>
    <w:tmpl w:val="9A52B28E"/>
    <w:lvl w:ilvl="0" w:tplc="6984661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8364B3"/>
    <w:multiLevelType w:val="singleLevel"/>
    <w:tmpl w:val="F22AE7AC"/>
    <w:lvl w:ilvl="0">
      <w:start w:val="1"/>
      <w:numFmt w:val="decimal"/>
      <w:lvlText w:val="%1."/>
      <w:lvlJc w:val="left"/>
      <w:pPr>
        <w:tabs>
          <w:tab w:val="num" w:pos="1185"/>
        </w:tabs>
        <w:ind w:left="1185" w:hanging="405"/>
      </w:pPr>
      <w:rPr>
        <w:rFonts w:hint="default"/>
      </w:rPr>
    </w:lvl>
  </w:abstractNum>
  <w:abstractNum w:abstractNumId="32">
    <w:nsid w:val="657C15FF"/>
    <w:multiLevelType w:val="hybridMultilevel"/>
    <w:tmpl w:val="C02AAD3E"/>
    <w:lvl w:ilvl="0" w:tplc="E970002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3">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436A3B"/>
    <w:multiLevelType w:val="hybridMultilevel"/>
    <w:tmpl w:val="FCDAD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B42472"/>
    <w:multiLevelType w:val="hybridMultilevel"/>
    <w:tmpl w:val="3596391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2502F2"/>
    <w:multiLevelType w:val="hybridMultilevel"/>
    <w:tmpl w:val="73CE2344"/>
    <w:lvl w:ilvl="0" w:tplc="C986B64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79F65E3"/>
    <w:multiLevelType w:val="hybridMultilevel"/>
    <w:tmpl w:val="820442C0"/>
    <w:lvl w:ilvl="0" w:tplc="C986B64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912EBF"/>
    <w:multiLevelType w:val="hybridMultilevel"/>
    <w:tmpl w:val="7B0637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1"/>
  </w:num>
  <w:num w:numId="3">
    <w:abstractNumId w:val="7"/>
  </w:num>
  <w:num w:numId="4">
    <w:abstractNumId w:val="21"/>
  </w:num>
  <w:num w:numId="5">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6">
    <w:abstractNumId w:val="3"/>
  </w:num>
  <w:num w:numId="7">
    <w:abstractNumId w:val="28"/>
  </w:num>
  <w:num w:numId="8">
    <w:abstractNumId w:val="20"/>
  </w:num>
  <w:num w:numId="9">
    <w:abstractNumId w:val="8"/>
  </w:num>
  <w:num w:numId="10">
    <w:abstractNumId w:val="23"/>
  </w:num>
  <w:num w:numId="11">
    <w:abstractNumId w:val="29"/>
  </w:num>
  <w:num w:numId="12">
    <w:abstractNumId w:val="2"/>
  </w:num>
  <w:num w:numId="13">
    <w:abstractNumId w:val="5"/>
  </w:num>
  <w:num w:numId="14">
    <w:abstractNumId w:val="35"/>
  </w:num>
  <w:num w:numId="15">
    <w:abstractNumId w:val="26"/>
  </w:num>
  <w:num w:numId="16">
    <w:abstractNumId w:val="34"/>
  </w:num>
  <w:num w:numId="17">
    <w:abstractNumId w:val="27"/>
  </w:num>
  <w:num w:numId="18">
    <w:abstractNumId w:val="25"/>
  </w:num>
  <w:num w:numId="19">
    <w:abstractNumId w:val="33"/>
  </w:num>
  <w:num w:numId="20">
    <w:abstractNumId w:val="6"/>
  </w:num>
  <w:num w:numId="21">
    <w:abstractNumId w:val="10"/>
  </w:num>
  <w:num w:numId="22">
    <w:abstractNumId w:val="9"/>
  </w:num>
  <w:num w:numId="23">
    <w:abstractNumId w:val="17"/>
  </w:num>
  <w:num w:numId="24">
    <w:abstractNumId w:val="1"/>
  </w:num>
  <w:num w:numId="25">
    <w:abstractNumId w:val="4"/>
  </w:num>
  <w:num w:numId="26">
    <w:abstractNumId w:val="16"/>
  </w:num>
  <w:num w:numId="27">
    <w:abstractNumId w:val="12"/>
  </w:num>
  <w:num w:numId="28">
    <w:abstractNumId w:val="37"/>
  </w:num>
  <w:num w:numId="29">
    <w:abstractNumId w:val="22"/>
  </w:num>
  <w:num w:numId="30">
    <w:abstractNumId w:val="13"/>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5"/>
  </w:num>
  <w:num w:numId="34">
    <w:abstractNumId w:val="14"/>
  </w:num>
  <w:num w:numId="35">
    <w:abstractNumId w:val="30"/>
  </w:num>
  <w:num w:numId="36">
    <w:abstractNumId w:val="36"/>
  </w:num>
  <w:num w:numId="37">
    <w:abstractNumId w:val="19"/>
  </w:num>
  <w:num w:numId="38">
    <w:abstractNumId w:val="24"/>
  </w:num>
  <w:num w:numId="39">
    <w:abstractNumId w:val="32"/>
  </w:num>
  <w:num w:numId="40">
    <w:abstractNumId w:val="39"/>
  </w:num>
  <w:num w:numId="41">
    <w:abstractNumId w:val="38"/>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395"/>
    <w:rsid w:val="000268B1"/>
    <w:rsid w:val="00084252"/>
    <w:rsid w:val="0011717B"/>
    <w:rsid w:val="0013074E"/>
    <w:rsid w:val="00141D5B"/>
    <w:rsid w:val="00160C5A"/>
    <w:rsid w:val="0016109F"/>
    <w:rsid w:val="00207C68"/>
    <w:rsid w:val="002109E3"/>
    <w:rsid w:val="002A6D2C"/>
    <w:rsid w:val="002D108B"/>
    <w:rsid w:val="002E40FA"/>
    <w:rsid w:val="00327A85"/>
    <w:rsid w:val="003519FC"/>
    <w:rsid w:val="00361607"/>
    <w:rsid w:val="003A4364"/>
    <w:rsid w:val="003F2079"/>
    <w:rsid w:val="00406A46"/>
    <w:rsid w:val="004A46E8"/>
    <w:rsid w:val="004B7F87"/>
    <w:rsid w:val="00516BA1"/>
    <w:rsid w:val="00552AA3"/>
    <w:rsid w:val="00616B36"/>
    <w:rsid w:val="00660713"/>
    <w:rsid w:val="00661183"/>
    <w:rsid w:val="006767FC"/>
    <w:rsid w:val="006A3500"/>
    <w:rsid w:val="007A6AF3"/>
    <w:rsid w:val="007E7CE7"/>
    <w:rsid w:val="00845392"/>
    <w:rsid w:val="009747DF"/>
    <w:rsid w:val="009E41F0"/>
    <w:rsid w:val="009E61C7"/>
    <w:rsid w:val="00A35768"/>
    <w:rsid w:val="00A37E96"/>
    <w:rsid w:val="00A41DBF"/>
    <w:rsid w:val="00A5067E"/>
    <w:rsid w:val="00AA72A9"/>
    <w:rsid w:val="00B076E7"/>
    <w:rsid w:val="00B4000A"/>
    <w:rsid w:val="00B53FD5"/>
    <w:rsid w:val="00B77004"/>
    <w:rsid w:val="00B7726B"/>
    <w:rsid w:val="00B81C0D"/>
    <w:rsid w:val="00C14B7E"/>
    <w:rsid w:val="00C4461D"/>
    <w:rsid w:val="00C64AF8"/>
    <w:rsid w:val="00C6797F"/>
    <w:rsid w:val="00CA3A9A"/>
    <w:rsid w:val="00CB7F08"/>
    <w:rsid w:val="00D044BE"/>
    <w:rsid w:val="00D33491"/>
    <w:rsid w:val="00D42F66"/>
    <w:rsid w:val="00D63FAC"/>
    <w:rsid w:val="00D75F55"/>
    <w:rsid w:val="00DB5057"/>
    <w:rsid w:val="00E069E2"/>
    <w:rsid w:val="00E07395"/>
    <w:rsid w:val="00E77573"/>
    <w:rsid w:val="00EB4ACC"/>
    <w:rsid w:val="00EF05D7"/>
    <w:rsid w:val="00F36C97"/>
    <w:rsid w:val="00FA2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rsid w:val="00141D5B"/>
    <w:pPr>
      <w:numPr>
        <w:numId w:val="5"/>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6"/>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0">
    <w:name w:val="Body Text Indent 3"/>
    <w:basedOn w:val="a"/>
    <w:link w:val="31"/>
    <w:uiPriority w:val="99"/>
    <w:semiHidden/>
    <w:unhideWhenUsed/>
    <w:rsid w:val="006A3500"/>
    <w:pPr>
      <w:spacing w:after="120"/>
      <w:ind w:left="283"/>
    </w:pPr>
    <w:rPr>
      <w:sz w:val="16"/>
      <w:szCs w:val="16"/>
    </w:rPr>
  </w:style>
  <w:style w:type="character" w:customStyle="1" w:styleId="31">
    <w:name w:val="Основной текст с отступом 3 Знак"/>
    <w:basedOn w:val="a0"/>
    <w:link w:val="30"/>
    <w:uiPriority w:val="99"/>
    <w:semiHidden/>
    <w:rsid w:val="006A3500"/>
    <w:rPr>
      <w:rFonts w:ascii="Times New Roman" w:eastAsia="Times New Roman" w:hAnsi="Times New Roman" w:cs="Times New Roman"/>
      <w:sz w:val="16"/>
      <w:szCs w:val="16"/>
      <w:lang w:eastAsia="ru-RU"/>
    </w:rPr>
  </w:style>
  <w:style w:type="paragraph" w:styleId="22">
    <w:name w:val="Body Text Indent 2"/>
    <w:basedOn w:val="a"/>
    <w:link w:val="23"/>
    <w:uiPriority w:val="99"/>
    <w:semiHidden/>
    <w:unhideWhenUsed/>
    <w:rsid w:val="006A3500"/>
    <w:pPr>
      <w:spacing w:after="120" w:line="480" w:lineRule="auto"/>
      <w:ind w:left="283"/>
    </w:pPr>
  </w:style>
  <w:style w:type="character" w:customStyle="1" w:styleId="23">
    <w:name w:val="Основной текст с отступом 2 Знак"/>
    <w:basedOn w:val="a0"/>
    <w:link w:val="22"/>
    <w:uiPriority w:val="99"/>
    <w:semiHidden/>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11"/>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e"/>
    <w:uiPriority w:val="10"/>
    <w:rsid w:val="006A3500"/>
    <w:rPr>
      <w:rFonts w:asciiTheme="majorHAnsi" w:eastAsiaTheme="majorEastAsia" w:hAnsiTheme="majorHAnsi" w:cstheme="majorBidi"/>
      <w:spacing w:val="-10"/>
      <w:kern w:val="28"/>
      <w:sz w:val="56"/>
      <w:szCs w:val="56"/>
      <w:lang w:eastAsia="ru-RU"/>
    </w:rPr>
  </w:style>
  <w:style w:type="paragraph" w:customStyle="1" w:styleId="12">
    <w:name w:val="Абзац списка1"/>
    <w:basedOn w:val="a"/>
    <w:rsid w:val="00616B36"/>
    <w:pPr>
      <w:ind w:left="720"/>
      <w:contextualSpacing/>
    </w:pPr>
    <w:rPr>
      <w:rFonts w:ascii="Calibri" w:hAnsi="Calibri"/>
    </w:rPr>
  </w:style>
  <w:style w:type="paragraph" w:styleId="af0">
    <w:name w:val="Balloon Text"/>
    <w:basedOn w:val="a"/>
    <w:link w:val="af1"/>
    <w:uiPriority w:val="99"/>
    <w:semiHidden/>
    <w:unhideWhenUsed/>
    <w:rsid w:val="00C64AF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64A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rsid w:val="00141D5B"/>
    <w:pPr>
      <w:numPr>
        <w:numId w:val="5"/>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6"/>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0">
    <w:name w:val="Body Text Indent 3"/>
    <w:basedOn w:val="a"/>
    <w:link w:val="31"/>
    <w:uiPriority w:val="99"/>
    <w:semiHidden/>
    <w:unhideWhenUsed/>
    <w:rsid w:val="006A3500"/>
    <w:pPr>
      <w:spacing w:after="120"/>
      <w:ind w:left="283"/>
    </w:pPr>
    <w:rPr>
      <w:sz w:val="16"/>
      <w:szCs w:val="16"/>
    </w:rPr>
  </w:style>
  <w:style w:type="character" w:customStyle="1" w:styleId="31">
    <w:name w:val="Основной текст с отступом 3 Знак"/>
    <w:basedOn w:val="a0"/>
    <w:link w:val="30"/>
    <w:uiPriority w:val="99"/>
    <w:semiHidden/>
    <w:rsid w:val="006A3500"/>
    <w:rPr>
      <w:rFonts w:ascii="Times New Roman" w:eastAsia="Times New Roman" w:hAnsi="Times New Roman" w:cs="Times New Roman"/>
      <w:sz w:val="16"/>
      <w:szCs w:val="16"/>
      <w:lang w:eastAsia="ru-RU"/>
    </w:rPr>
  </w:style>
  <w:style w:type="paragraph" w:styleId="22">
    <w:name w:val="Body Text Indent 2"/>
    <w:basedOn w:val="a"/>
    <w:link w:val="23"/>
    <w:uiPriority w:val="99"/>
    <w:semiHidden/>
    <w:unhideWhenUsed/>
    <w:rsid w:val="006A3500"/>
    <w:pPr>
      <w:spacing w:after="120" w:line="480" w:lineRule="auto"/>
      <w:ind w:left="283"/>
    </w:pPr>
  </w:style>
  <w:style w:type="character" w:customStyle="1" w:styleId="23">
    <w:name w:val="Основной текст с отступом 2 Знак"/>
    <w:basedOn w:val="a0"/>
    <w:link w:val="22"/>
    <w:uiPriority w:val="99"/>
    <w:semiHidden/>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11"/>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e"/>
    <w:uiPriority w:val="10"/>
    <w:rsid w:val="006A3500"/>
    <w:rPr>
      <w:rFonts w:asciiTheme="majorHAnsi" w:eastAsiaTheme="majorEastAsia" w:hAnsiTheme="majorHAnsi" w:cstheme="majorBidi"/>
      <w:spacing w:val="-10"/>
      <w:kern w:val="28"/>
      <w:sz w:val="56"/>
      <w:szCs w:val="56"/>
      <w:lang w:eastAsia="ru-RU"/>
    </w:rPr>
  </w:style>
  <w:style w:type="paragraph" w:customStyle="1" w:styleId="12">
    <w:name w:val="Абзац списка1"/>
    <w:basedOn w:val="a"/>
    <w:rsid w:val="00616B36"/>
    <w:pPr>
      <w:ind w:left="720"/>
      <w:contextualSpacing/>
    </w:pPr>
    <w:rPr>
      <w:rFonts w:ascii="Calibri" w:hAnsi="Calibri"/>
    </w:rPr>
  </w:style>
  <w:style w:type="paragraph" w:styleId="af0">
    <w:name w:val="Balloon Text"/>
    <w:basedOn w:val="a"/>
    <w:link w:val="af1"/>
    <w:uiPriority w:val="99"/>
    <w:semiHidden/>
    <w:unhideWhenUsed/>
    <w:rsid w:val="00C64AF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64A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18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xecutive.ru/wiki/index.php/%D0%98%D1%81%D0%BF%D0%BE%D0%BB%D1%8C%D0%B7%D0%BE%D0%B2%D0%B0%D0%BD%D0%B8%D0%B5_Skype-%D1%81%D0%B2%D1%8F%D0%B7%D0%B8" TargetMode="External"/><Relationship Id="rId5" Type="http://schemas.openxmlformats.org/officeDocument/2006/relationships/webSettings" Target="webSettings.xml"/><Relationship Id="rId10" Type="http://schemas.openxmlformats.org/officeDocument/2006/relationships/hyperlink" Target="https://www.e-xecutive.ru/wiki/index.php/%D0%92%D0%B5%D0%B1%D0%B8%D0%BD%D0%B0%D1%80" TargetMode="External"/><Relationship Id="rId4" Type="http://schemas.openxmlformats.org/officeDocument/2006/relationships/settings" Target="settings.xml"/><Relationship Id="rId9" Type="http://schemas.openxmlformats.org/officeDocument/2006/relationships/hyperlink" Target="https://www.e-xecutive.ru/wiki/index.php/%D0%9C%D0%B5%D1%82%D0%BE%D0%B4%D0%BE%D0%BB%D0%BE%D0%B3%D0%B8%D1%8F_%D1%80%D0%B0%D0%B7%D1%80%D0%B0%D0%B1%D0%BE%D1%82%D0%BA%D0%B8_%D0%BF%D1%80%D0%BE%D0%B3%D1%80%D0%B0%D0%BC%D0%BC%D1%8B_%D0%BE%D0%B1%D1%83%D1%87%D0%B5%D0%BD%D0%B8%D1%8F_%D0%B8_%D1%80%D0%B0%D0%B7%D0%B2%D0%B8%D1%82%D0%B8%D1%8F_%D0%BF%D0%B5%D1%80%D1%81%D0%BE%D0%BD%D0%B0%D0%BB%D0%B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4527</Words>
  <Characters>25806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Доброходская Светлана Игоревна</dc:creator>
  <cp:lastModifiedBy>Альберт</cp:lastModifiedBy>
  <cp:revision>5</cp:revision>
  <dcterms:created xsi:type="dcterms:W3CDTF">2022-05-27T21:38:00Z</dcterms:created>
  <dcterms:modified xsi:type="dcterms:W3CDTF">2022-12-05T20:44:00Z</dcterms:modified>
</cp:coreProperties>
</file>